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EC" w:rsidRPr="004A454B" w:rsidRDefault="001525EC" w:rsidP="001525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454B">
        <w:rPr>
          <w:rFonts w:ascii="Times New Roman" w:hAnsi="Times New Roman" w:cs="Times New Roman"/>
          <w:b/>
          <w:sz w:val="28"/>
          <w:szCs w:val="28"/>
        </w:rPr>
        <w:t>ФОНД «ИНСТИТУТ ЭКОНОМИКИ ГОРОДА»</w:t>
      </w:r>
    </w:p>
    <w:p w:rsidR="001525EC" w:rsidRPr="004A454B" w:rsidRDefault="001525EC" w:rsidP="001525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5EC" w:rsidRPr="004A454B" w:rsidRDefault="001525EC" w:rsidP="001525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54B">
        <w:rPr>
          <w:noProof/>
          <w:lang w:eastAsia="ru-RU"/>
        </w:rPr>
        <w:drawing>
          <wp:inline distT="0" distB="0" distL="0" distR="0" wp14:anchorId="6774016F" wp14:editId="6867E932">
            <wp:extent cx="1647825" cy="1781175"/>
            <wp:effectExtent l="0" t="0" r="9525" b="9525"/>
            <wp:docPr id="1" name="Рисунок 1" descr="Описание: C:\Users\Goncharova.FOND\AppData\Local\Microsoft\Windows\Temporary Internet Files\Content.Word\Лого_ИЭГ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C:\Users\Goncharova.FOND\AppData\Local\Microsoft\Windows\Temporary Internet Files\Content.Word\Лого_ИЭГ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5EC" w:rsidRPr="003154B7" w:rsidRDefault="001525EC" w:rsidP="001525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5EC" w:rsidRPr="0086691A" w:rsidRDefault="001525EC" w:rsidP="001525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EC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523CE0">
        <w:rPr>
          <w:rFonts w:ascii="Times New Roman" w:hAnsi="Times New Roman" w:cs="Times New Roman"/>
          <w:b/>
          <w:sz w:val="28"/>
          <w:szCs w:val="28"/>
        </w:rPr>
        <w:t xml:space="preserve">ЗАКОНОДАТЕЛЬСТВА И </w:t>
      </w:r>
      <w:r w:rsidR="00523CE0" w:rsidRPr="001525EC">
        <w:rPr>
          <w:rFonts w:ascii="Times New Roman" w:hAnsi="Times New Roman" w:cs="Times New Roman"/>
          <w:b/>
          <w:sz w:val="28"/>
          <w:szCs w:val="28"/>
        </w:rPr>
        <w:t>ПРАВОПРИМЕНИТЕЛЬНОЙ</w:t>
      </w:r>
      <w:r w:rsidR="00523CE0">
        <w:rPr>
          <w:rFonts w:ascii="Times New Roman" w:hAnsi="Times New Roman" w:cs="Times New Roman"/>
          <w:b/>
          <w:sz w:val="28"/>
          <w:szCs w:val="28"/>
        </w:rPr>
        <w:t xml:space="preserve"> ПРАКТИКИ ЗА</w:t>
      </w:r>
      <w:r w:rsidRPr="001525EC">
        <w:rPr>
          <w:rFonts w:ascii="Times New Roman" w:hAnsi="Times New Roman" w:cs="Times New Roman"/>
          <w:b/>
          <w:sz w:val="28"/>
          <w:szCs w:val="28"/>
        </w:rPr>
        <w:t xml:space="preserve">МЕНЫ УПРАВЛЯЮЩЕЙ ОРГАНИЗАЦИИ </w:t>
      </w:r>
    </w:p>
    <w:p w:rsidR="001525EC" w:rsidRPr="004A454B" w:rsidRDefault="001525EC" w:rsidP="001525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EC">
        <w:rPr>
          <w:rFonts w:ascii="Times New Roman" w:hAnsi="Times New Roman" w:cs="Times New Roman"/>
          <w:b/>
          <w:sz w:val="28"/>
          <w:szCs w:val="28"/>
        </w:rPr>
        <w:t xml:space="preserve">СОБСТВЕННИКАМИ ПОМЕЩЕНИЙ В МНОГОКВАРТИРНОМ ДОМЕ </w:t>
      </w:r>
    </w:p>
    <w:p w:rsidR="001525EC" w:rsidRDefault="001525EC" w:rsidP="001525E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25EC" w:rsidRDefault="001525EC" w:rsidP="001525E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4A454B">
        <w:rPr>
          <w:rFonts w:ascii="Times New Roman" w:hAnsi="Times New Roman" w:cs="Times New Roman"/>
          <w:sz w:val="32"/>
          <w:szCs w:val="32"/>
        </w:rPr>
        <w:t>работа выполнена за сч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4A454B">
        <w:rPr>
          <w:rFonts w:ascii="Times New Roman" w:hAnsi="Times New Roman" w:cs="Times New Roman"/>
          <w:sz w:val="32"/>
          <w:szCs w:val="32"/>
        </w:rPr>
        <w:t xml:space="preserve">т средств </w:t>
      </w:r>
    </w:p>
    <w:p w:rsidR="001525EC" w:rsidRPr="008B0550" w:rsidRDefault="001525EC" w:rsidP="001525E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Целевого капитала </w:t>
      </w:r>
      <w:r w:rsidRPr="00A3539D">
        <w:rPr>
          <w:rFonts w:ascii="Times New Roman" w:hAnsi="Times New Roman" w:cs="Times New Roman"/>
          <w:sz w:val="28"/>
          <w:szCs w:val="28"/>
        </w:rPr>
        <w:t>Фонда «Институт экономики города»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525EC" w:rsidRPr="008B0550" w:rsidRDefault="001525EC" w:rsidP="001525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525EC" w:rsidRDefault="001525EC">
      <w:pPr>
        <w:rPr>
          <w:rFonts w:ascii="Times New Roman" w:hAnsi="Times New Roman" w:cs="Times New Roman"/>
          <w:b/>
          <w:sz w:val="28"/>
          <w:szCs w:val="28"/>
        </w:rPr>
      </w:pPr>
    </w:p>
    <w:p w:rsidR="001525EC" w:rsidRDefault="001525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25EC" w:rsidRDefault="001525EC" w:rsidP="001525EC">
      <w:pPr>
        <w:rPr>
          <w:rStyle w:val="ab"/>
          <w:b w:val="0"/>
        </w:rPr>
      </w:pPr>
      <w:bookmarkStart w:id="1" w:name="_Toc533257341"/>
      <w:bookmarkStart w:id="2" w:name="_Toc533352726"/>
      <w:bookmarkStart w:id="3" w:name="_Toc533352989"/>
      <w:bookmarkStart w:id="4" w:name="_Toc536384483"/>
      <w:bookmarkStart w:id="5" w:name="_Toc536435596"/>
      <w:r w:rsidRPr="00A50D7B">
        <w:rPr>
          <w:rStyle w:val="ab"/>
        </w:rPr>
        <w:lastRenderedPageBreak/>
        <w:t>Оглавление</w:t>
      </w:r>
      <w:bookmarkEnd w:id="1"/>
      <w:bookmarkEnd w:id="2"/>
      <w:bookmarkEnd w:id="3"/>
      <w:bookmarkEnd w:id="4"/>
      <w:bookmarkEnd w:id="5"/>
    </w:p>
    <w:p w:rsidR="009A2E7A" w:rsidRDefault="001525EC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r w:rsidRPr="004E0B93">
        <w:rPr>
          <w:rFonts w:cs="Times New Roman"/>
          <w:szCs w:val="28"/>
        </w:rPr>
        <w:fldChar w:fldCharType="begin"/>
      </w:r>
      <w:r w:rsidRPr="004E0B93">
        <w:rPr>
          <w:rFonts w:cs="Times New Roman"/>
          <w:szCs w:val="28"/>
        </w:rPr>
        <w:instrText xml:space="preserve"> TOC \o "1-3" \h \z \u </w:instrText>
      </w:r>
      <w:r w:rsidRPr="004E0B93">
        <w:rPr>
          <w:rFonts w:cs="Times New Roman"/>
          <w:szCs w:val="28"/>
        </w:rPr>
        <w:fldChar w:fldCharType="separate"/>
      </w:r>
      <w:hyperlink w:anchor="_Toc536435597" w:history="1">
        <w:r w:rsidR="009A2E7A" w:rsidRPr="0053600C">
          <w:rPr>
            <w:rStyle w:val="aa"/>
            <w:rFonts w:ascii="Times New Roman Полужирный" w:hAnsi="Times New Roman Полужирный"/>
            <w:smallCaps/>
          </w:rPr>
          <w:t>Введение</w:t>
        </w:r>
        <w:r w:rsidR="009A2E7A">
          <w:rPr>
            <w:webHidden/>
          </w:rPr>
          <w:tab/>
        </w:r>
        <w:r w:rsidR="009A2E7A">
          <w:rPr>
            <w:webHidden/>
          </w:rPr>
          <w:fldChar w:fldCharType="begin"/>
        </w:r>
        <w:r w:rsidR="009A2E7A">
          <w:rPr>
            <w:webHidden/>
          </w:rPr>
          <w:instrText xml:space="preserve"> PAGEREF _Toc536435597 \h </w:instrText>
        </w:r>
        <w:r w:rsidR="009A2E7A">
          <w:rPr>
            <w:webHidden/>
          </w:rPr>
        </w:r>
        <w:r w:rsidR="009A2E7A">
          <w:rPr>
            <w:webHidden/>
          </w:rPr>
          <w:fldChar w:fldCharType="separate"/>
        </w:r>
        <w:r w:rsidR="009A2E7A">
          <w:rPr>
            <w:webHidden/>
          </w:rPr>
          <w:t>3</w:t>
        </w:r>
        <w:r w:rsidR="009A2E7A">
          <w:rPr>
            <w:webHidden/>
          </w:rPr>
          <w:fldChar w:fldCharType="end"/>
        </w:r>
      </w:hyperlink>
    </w:p>
    <w:p w:rsidR="009A2E7A" w:rsidRDefault="00352A3F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536435598" w:history="1">
        <w:r w:rsidR="009A2E7A" w:rsidRPr="0053600C">
          <w:rPr>
            <w:rStyle w:val="aa"/>
          </w:rPr>
          <w:t xml:space="preserve">1. </w:t>
        </w:r>
        <w:r w:rsidR="009A2E7A" w:rsidRPr="0053600C">
          <w:rPr>
            <w:rStyle w:val="aa"/>
            <w:smallCaps/>
          </w:rPr>
          <w:t>Основания и способы расторжения, прекращения договора управления</w:t>
        </w:r>
        <w:r w:rsidR="009A2E7A">
          <w:rPr>
            <w:webHidden/>
          </w:rPr>
          <w:tab/>
        </w:r>
        <w:r w:rsidR="009A2E7A">
          <w:rPr>
            <w:webHidden/>
          </w:rPr>
          <w:fldChar w:fldCharType="begin"/>
        </w:r>
        <w:r w:rsidR="009A2E7A">
          <w:rPr>
            <w:webHidden/>
          </w:rPr>
          <w:instrText xml:space="preserve"> PAGEREF _Toc536435598 \h </w:instrText>
        </w:r>
        <w:r w:rsidR="009A2E7A">
          <w:rPr>
            <w:webHidden/>
          </w:rPr>
        </w:r>
        <w:r w:rsidR="009A2E7A">
          <w:rPr>
            <w:webHidden/>
          </w:rPr>
          <w:fldChar w:fldCharType="separate"/>
        </w:r>
        <w:r w:rsidR="009A2E7A">
          <w:rPr>
            <w:webHidden/>
          </w:rPr>
          <w:t>4</w:t>
        </w:r>
        <w:r w:rsidR="009A2E7A">
          <w:rPr>
            <w:webHidden/>
          </w:rPr>
          <w:fldChar w:fldCharType="end"/>
        </w:r>
      </w:hyperlink>
    </w:p>
    <w:p w:rsidR="009A2E7A" w:rsidRDefault="00352A3F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536435599" w:history="1">
        <w:r w:rsidR="009A2E7A" w:rsidRPr="0053600C">
          <w:rPr>
            <w:rStyle w:val="aa"/>
          </w:rPr>
          <w:t>1.1. Общий перечень оснований расторжения, прекращения договора управления</w:t>
        </w:r>
        <w:r w:rsidR="009A2E7A">
          <w:rPr>
            <w:webHidden/>
          </w:rPr>
          <w:tab/>
        </w:r>
        <w:r w:rsidR="009A2E7A">
          <w:rPr>
            <w:webHidden/>
          </w:rPr>
          <w:fldChar w:fldCharType="begin"/>
        </w:r>
        <w:r w:rsidR="009A2E7A">
          <w:rPr>
            <w:webHidden/>
          </w:rPr>
          <w:instrText xml:space="preserve"> PAGEREF _Toc536435599 \h </w:instrText>
        </w:r>
        <w:r w:rsidR="009A2E7A">
          <w:rPr>
            <w:webHidden/>
          </w:rPr>
        </w:r>
        <w:r w:rsidR="009A2E7A">
          <w:rPr>
            <w:webHidden/>
          </w:rPr>
          <w:fldChar w:fldCharType="separate"/>
        </w:r>
        <w:r w:rsidR="009A2E7A">
          <w:rPr>
            <w:webHidden/>
          </w:rPr>
          <w:t>4</w:t>
        </w:r>
        <w:r w:rsidR="009A2E7A">
          <w:rPr>
            <w:webHidden/>
          </w:rPr>
          <w:fldChar w:fldCharType="end"/>
        </w:r>
      </w:hyperlink>
    </w:p>
    <w:p w:rsidR="009A2E7A" w:rsidRDefault="00352A3F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536435600" w:history="1">
        <w:r w:rsidR="009A2E7A" w:rsidRPr="0053600C">
          <w:rPr>
            <w:rStyle w:val="aa"/>
          </w:rPr>
          <w:t>1.2. Расторжение договора управления по соглашению сторон или по решению суда по требованию одной из сторон</w:t>
        </w:r>
        <w:r w:rsidR="009A2E7A">
          <w:rPr>
            <w:webHidden/>
          </w:rPr>
          <w:tab/>
        </w:r>
        <w:r w:rsidR="009A2E7A">
          <w:rPr>
            <w:webHidden/>
          </w:rPr>
          <w:fldChar w:fldCharType="begin"/>
        </w:r>
        <w:r w:rsidR="009A2E7A">
          <w:rPr>
            <w:webHidden/>
          </w:rPr>
          <w:instrText xml:space="preserve"> PAGEREF _Toc536435600 \h </w:instrText>
        </w:r>
        <w:r w:rsidR="009A2E7A">
          <w:rPr>
            <w:webHidden/>
          </w:rPr>
        </w:r>
        <w:r w:rsidR="009A2E7A">
          <w:rPr>
            <w:webHidden/>
          </w:rPr>
          <w:fldChar w:fldCharType="separate"/>
        </w:r>
        <w:r w:rsidR="009A2E7A">
          <w:rPr>
            <w:webHidden/>
          </w:rPr>
          <w:t>5</w:t>
        </w:r>
        <w:r w:rsidR="009A2E7A">
          <w:rPr>
            <w:webHidden/>
          </w:rPr>
          <w:fldChar w:fldCharType="end"/>
        </w:r>
      </w:hyperlink>
    </w:p>
    <w:p w:rsidR="009A2E7A" w:rsidRDefault="00352A3F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536435601" w:history="1">
        <w:r w:rsidR="009A2E7A" w:rsidRPr="0053600C">
          <w:rPr>
            <w:rStyle w:val="aa"/>
          </w:rPr>
          <w:t>1.3. Односторонний отказ собственников от договора управления</w:t>
        </w:r>
        <w:r w:rsidR="009A2E7A">
          <w:rPr>
            <w:webHidden/>
          </w:rPr>
          <w:tab/>
        </w:r>
        <w:r w:rsidR="009A2E7A">
          <w:rPr>
            <w:webHidden/>
          </w:rPr>
          <w:fldChar w:fldCharType="begin"/>
        </w:r>
        <w:r w:rsidR="009A2E7A">
          <w:rPr>
            <w:webHidden/>
          </w:rPr>
          <w:instrText xml:space="preserve"> PAGEREF _Toc536435601 \h </w:instrText>
        </w:r>
        <w:r w:rsidR="009A2E7A">
          <w:rPr>
            <w:webHidden/>
          </w:rPr>
        </w:r>
        <w:r w:rsidR="009A2E7A">
          <w:rPr>
            <w:webHidden/>
          </w:rPr>
          <w:fldChar w:fldCharType="separate"/>
        </w:r>
        <w:r w:rsidR="009A2E7A">
          <w:rPr>
            <w:webHidden/>
          </w:rPr>
          <w:t>6</w:t>
        </w:r>
        <w:r w:rsidR="009A2E7A">
          <w:rPr>
            <w:webHidden/>
          </w:rPr>
          <w:fldChar w:fldCharType="end"/>
        </w:r>
      </w:hyperlink>
    </w:p>
    <w:p w:rsidR="009A2E7A" w:rsidRDefault="00352A3F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536435602" w:history="1">
        <w:r w:rsidR="009A2E7A" w:rsidRPr="0053600C">
          <w:rPr>
            <w:rStyle w:val="aa"/>
          </w:rPr>
          <w:t>1.4. Расторжение договора управления по инициативе органов местного самоуправления</w:t>
        </w:r>
        <w:r w:rsidR="009A2E7A">
          <w:rPr>
            <w:webHidden/>
          </w:rPr>
          <w:tab/>
        </w:r>
        <w:r w:rsidR="009A2E7A">
          <w:rPr>
            <w:webHidden/>
          </w:rPr>
          <w:fldChar w:fldCharType="begin"/>
        </w:r>
        <w:r w:rsidR="009A2E7A">
          <w:rPr>
            <w:webHidden/>
          </w:rPr>
          <w:instrText xml:space="preserve"> PAGEREF _Toc536435602 \h </w:instrText>
        </w:r>
        <w:r w:rsidR="009A2E7A">
          <w:rPr>
            <w:webHidden/>
          </w:rPr>
        </w:r>
        <w:r w:rsidR="009A2E7A">
          <w:rPr>
            <w:webHidden/>
          </w:rPr>
          <w:fldChar w:fldCharType="separate"/>
        </w:r>
        <w:r w:rsidR="009A2E7A">
          <w:rPr>
            <w:webHidden/>
          </w:rPr>
          <w:t>10</w:t>
        </w:r>
        <w:r w:rsidR="009A2E7A">
          <w:rPr>
            <w:webHidden/>
          </w:rPr>
          <w:fldChar w:fldCharType="end"/>
        </w:r>
      </w:hyperlink>
    </w:p>
    <w:p w:rsidR="009A2E7A" w:rsidRDefault="00352A3F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536435603" w:history="1">
        <w:r w:rsidR="009A2E7A" w:rsidRPr="0053600C">
          <w:rPr>
            <w:rStyle w:val="aa"/>
          </w:rPr>
          <w:t>1.5. Прекращение деятельности по управлению многоквартирным домом вследствие нарушения лицензионных требований</w:t>
        </w:r>
        <w:r w:rsidR="009A2E7A">
          <w:rPr>
            <w:webHidden/>
          </w:rPr>
          <w:tab/>
        </w:r>
        <w:r w:rsidR="009A2E7A">
          <w:rPr>
            <w:webHidden/>
          </w:rPr>
          <w:fldChar w:fldCharType="begin"/>
        </w:r>
        <w:r w:rsidR="009A2E7A">
          <w:rPr>
            <w:webHidden/>
          </w:rPr>
          <w:instrText xml:space="preserve"> PAGEREF _Toc536435603 \h </w:instrText>
        </w:r>
        <w:r w:rsidR="009A2E7A">
          <w:rPr>
            <w:webHidden/>
          </w:rPr>
        </w:r>
        <w:r w:rsidR="009A2E7A">
          <w:rPr>
            <w:webHidden/>
          </w:rPr>
          <w:fldChar w:fldCharType="separate"/>
        </w:r>
        <w:r w:rsidR="009A2E7A">
          <w:rPr>
            <w:webHidden/>
          </w:rPr>
          <w:t>11</w:t>
        </w:r>
        <w:r w:rsidR="009A2E7A">
          <w:rPr>
            <w:webHidden/>
          </w:rPr>
          <w:fldChar w:fldCharType="end"/>
        </w:r>
      </w:hyperlink>
    </w:p>
    <w:p w:rsidR="009A2E7A" w:rsidRDefault="00352A3F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536435604" w:history="1">
        <w:r w:rsidR="009A2E7A" w:rsidRPr="0053600C">
          <w:rPr>
            <w:rStyle w:val="aa"/>
          </w:rPr>
          <w:t>1.6. Прекращение договора управления по окончании срока его действия</w:t>
        </w:r>
        <w:r w:rsidR="009A2E7A">
          <w:rPr>
            <w:webHidden/>
          </w:rPr>
          <w:tab/>
        </w:r>
        <w:r w:rsidR="009A2E7A">
          <w:rPr>
            <w:webHidden/>
          </w:rPr>
          <w:fldChar w:fldCharType="begin"/>
        </w:r>
        <w:r w:rsidR="009A2E7A">
          <w:rPr>
            <w:webHidden/>
          </w:rPr>
          <w:instrText xml:space="preserve"> PAGEREF _Toc536435604 \h </w:instrText>
        </w:r>
        <w:r w:rsidR="009A2E7A">
          <w:rPr>
            <w:webHidden/>
          </w:rPr>
        </w:r>
        <w:r w:rsidR="009A2E7A">
          <w:rPr>
            <w:webHidden/>
          </w:rPr>
          <w:fldChar w:fldCharType="separate"/>
        </w:r>
        <w:r w:rsidR="009A2E7A">
          <w:rPr>
            <w:webHidden/>
          </w:rPr>
          <w:t>13</w:t>
        </w:r>
        <w:r w:rsidR="009A2E7A">
          <w:rPr>
            <w:webHidden/>
          </w:rPr>
          <w:fldChar w:fldCharType="end"/>
        </w:r>
      </w:hyperlink>
    </w:p>
    <w:p w:rsidR="009A2E7A" w:rsidRDefault="00352A3F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536435605" w:history="1">
        <w:r w:rsidR="009A2E7A" w:rsidRPr="0053600C">
          <w:rPr>
            <w:rStyle w:val="aa"/>
          </w:rPr>
          <w:t xml:space="preserve">2. </w:t>
        </w:r>
        <w:r w:rsidR="009A2E7A" w:rsidRPr="0053600C">
          <w:rPr>
            <w:rStyle w:val="aa"/>
            <w:rFonts w:ascii="Times New Roman Полужирный" w:hAnsi="Times New Roman Полужирный"/>
            <w:smallCaps/>
          </w:rPr>
          <w:t>Порядок прекращения управления многоквартирным домом управляющей организацией (реализация решения общего собрания собственников о расторжении, прекращении договора управления)</w:t>
        </w:r>
        <w:r w:rsidR="009A2E7A">
          <w:rPr>
            <w:webHidden/>
          </w:rPr>
          <w:tab/>
        </w:r>
        <w:r w:rsidR="009A2E7A">
          <w:rPr>
            <w:webHidden/>
          </w:rPr>
          <w:fldChar w:fldCharType="begin"/>
        </w:r>
        <w:r w:rsidR="009A2E7A">
          <w:rPr>
            <w:webHidden/>
          </w:rPr>
          <w:instrText xml:space="preserve"> PAGEREF _Toc536435605 \h </w:instrText>
        </w:r>
        <w:r w:rsidR="009A2E7A">
          <w:rPr>
            <w:webHidden/>
          </w:rPr>
        </w:r>
        <w:r w:rsidR="009A2E7A">
          <w:rPr>
            <w:webHidden/>
          </w:rPr>
          <w:fldChar w:fldCharType="separate"/>
        </w:r>
        <w:r w:rsidR="009A2E7A">
          <w:rPr>
            <w:webHidden/>
          </w:rPr>
          <w:t>16</w:t>
        </w:r>
        <w:r w:rsidR="009A2E7A">
          <w:rPr>
            <w:webHidden/>
          </w:rPr>
          <w:fldChar w:fldCharType="end"/>
        </w:r>
      </w:hyperlink>
    </w:p>
    <w:p w:rsidR="009A2E7A" w:rsidRDefault="00352A3F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536435606" w:history="1">
        <w:r w:rsidR="009A2E7A" w:rsidRPr="0053600C">
          <w:rPr>
            <w:rStyle w:val="aa"/>
          </w:rPr>
          <w:t xml:space="preserve">3. </w:t>
        </w:r>
        <w:r w:rsidR="009A2E7A" w:rsidRPr="0053600C">
          <w:rPr>
            <w:rStyle w:val="aa"/>
            <w:rFonts w:ascii="Times New Roman Полужирный" w:hAnsi="Times New Roman Полужирный"/>
            <w:smallCaps/>
          </w:rPr>
          <w:t>Принятие решения о выборе управляющей организации</w:t>
        </w:r>
        <w:r w:rsidR="009A2E7A">
          <w:rPr>
            <w:webHidden/>
          </w:rPr>
          <w:tab/>
        </w:r>
        <w:r w:rsidR="009A2E7A">
          <w:rPr>
            <w:webHidden/>
          </w:rPr>
          <w:fldChar w:fldCharType="begin"/>
        </w:r>
        <w:r w:rsidR="009A2E7A">
          <w:rPr>
            <w:webHidden/>
          </w:rPr>
          <w:instrText xml:space="preserve"> PAGEREF _Toc536435606 \h </w:instrText>
        </w:r>
        <w:r w:rsidR="009A2E7A">
          <w:rPr>
            <w:webHidden/>
          </w:rPr>
        </w:r>
        <w:r w:rsidR="009A2E7A">
          <w:rPr>
            <w:webHidden/>
          </w:rPr>
          <w:fldChar w:fldCharType="separate"/>
        </w:r>
        <w:r w:rsidR="009A2E7A">
          <w:rPr>
            <w:webHidden/>
          </w:rPr>
          <w:t>20</w:t>
        </w:r>
        <w:r w:rsidR="009A2E7A">
          <w:rPr>
            <w:webHidden/>
          </w:rPr>
          <w:fldChar w:fldCharType="end"/>
        </w:r>
      </w:hyperlink>
    </w:p>
    <w:p w:rsidR="009A2E7A" w:rsidRDefault="00352A3F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536435607" w:history="1">
        <w:r w:rsidR="009A2E7A" w:rsidRPr="0053600C">
          <w:rPr>
            <w:rStyle w:val="aa"/>
          </w:rPr>
          <w:t xml:space="preserve">4. </w:t>
        </w:r>
        <w:r w:rsidR="009A2E7A" w:rsidRPr="0053600C">
          <w:rPr>
            <w:rStyle w:val="aa"/>
            <w:rFonts w:ascii="Times New Roman Полужирный" w:hAnsi="Times New Roman Полужирный"/>
            <w:smallCaps/>
          </w:rPr>
          <w:t xml:space="preserve">Внесение изменений в реестр </w:t>
        </w:r>
        <w:r w:rsidR="009A2E7A" w:rsidRPr="0053600C">
          <w:rPr>
            <w:rStyle w:val="aa"/>
            <w:smallCaps/>
          </w:rPr>
          <w:t xml:space="preserve">лицензий </w:t>
        </w:r>
        <w:r w:rsidR="009A2E7A" w:rsidRPr="0053600C">
          <w:rPr>
            <w:rStyle w:val="aa"/>
            <w:rFonts w:ascii="Times New Roman Полужирный" w:hAnsi="Times New Roman Полужирный"/>
            <w:smallCaps/>
          </w:rPr>
          <w:t>в связи с заменой управляющей организации</w:t>
        </w:r>
        <w:r w:rsidR="009A2E7A">
          <w:rPr>
            <w:webHidden/>
          </w:rPr>
          <w:tab/>
        </w:r>
        <w:r w:rsidR="009A2E7A">
          <w:rPr>
            <w:webHidden/>
          </w:rPr>
          <w:fldChar w:fldCharType="begin"/>
        </w:r>
        <w:r w:rsidR="009A2E7A">
          <w:rPr>
            <w:webHidden/>
          </w:rPr>
          <w:instrText xml:space="preserve"> PAGEREF _Toc536435607 \h </w:instrText>
        </w:r>
        <w:r w:rsidR="009A2E7A">
          <w:rPr>
            <w:webHidden/>
          </w:rPr>
        </w:r>
        <w:r w:rsidR="009A2E7A">
          <w:rPr>
            <w:webHidden/>
          </w:rPr>
          <w:fldChar w:fldCharType="separate"/>
        </w:r>
        <w:r w:rsidR="009A2E7A">
          <w:rPr>
            <w:webHidden/>
          </w:rPr>
          <w:t>23</w:t>
        </w:r>
        <w:r w:rsidR="009A2E7A">
          <w:rPr>
            <w:webHidden/>
          </w:rPr>
          <w:fldChar w:fldCharType="end"/>
        </w:r>
      </w:hyperlink>
    </w:p>
    <w:p w:rsidR="009A2E7A" w:rsidRDefault="00352A3F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536435608" w:history="1">
        <w:r w:rsidR="009A2E7A" w:rsidRPr="0053600C">
          <w:rPr>
            <w:rStyle w:val="aa"/>
          </w:rPr>
          <w:t xml:space="preserve">5. </w:t>
        </w:r>
        <w:r w:rsidR="009A2E7A" w:rsidRPr="0053600C">
          <w:rPr>
            <w:rStyle w:val="aa"/>
            <w:smallCaps/>
          </w:rPr>
          <w:t>Обзор практики за</w:t>
        </w:r>
        <w:r w:rsidR="009A2E7A" w:rsidRPr="0053600C">
          <w:rPr>
            <w:rStyle w:val="aa"/>
            <w:rFonts w:ascii="Times New Roman Полужирный" w:hAnsi="Times New Roman Полужирный"/>
            <w:smallCaps/>
          </w:rPr>
          <w:t xml:space="preserve">мены управляющей организации собственниками </w:t>
        </w:r>
        <w:r w:rsidR="009A2E7A" w:rsidRPr="0053600C">
          <w:rPr>
            <w:rStyle w:val="aa"/>
            <w:smallCaps/>
          </w:rPr>
          <w:t>помещений в многоквартирных домах</w:t>
        </w:r>
        <w:r w:rsidR="009A2E7A">
          <w:rPr>
            <w:webHidden/>
          </w:rPr>
          <w:tab/>
        </w:r>
        <w:r w:rsidR="009A2E7A">
          <w:rPr>
            <w:webHidden/>
          </w:rPr>
          <w:fldChar w:fldCharType="begin"/>
        </w:r>
        <w:r w:rsidR="009A2E7A">
          <w:rPr>
            <w:webHidden/>
          </w:rPr>
          <w:instrText xml:space="preserve"> PAGEREF _Toc536435608 \h </w:instrText>
        </w:r>
        <w:r w:rsidR="009A2E7A">
          <w:rPr>
            <w:webHidden/>
          </w:rPr>
        </w:r>
        <w:r w:rsidR="009A2E7A">
          <w:rPr>
            <w:webHidden/>
          </w:rPr>
          <w:fldChar w:fldCharType="separate"/>
        </w:r>
        <w:r w:rsidR="009A2E7A">
          <w:rPr>
            <w:webHidden/>
          </w:rPr>
          <w:t>29</w:t>
        </w:r>
        <w:r w:rsidR="009A2E7A">
          <w:rPr>
            <w:webHidden/>
          </w:rPr>
          <w:fldChar w:fldCharType="end"/>
        </w:r>
      </w:hyperlink>
    </w:p>
    <w:p w:rsidR="009A2E7A" w:rsidRDefault="00352A3F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536435609" w:history="1">
        <w:r w:rsidR="009A2E7A" w:rsidRPr="0053600C">
          <w:rPr>
            <w:rStyle w:val="aa"/>
          </w:rPr>
          <w:t xml:space="preserve">6. </w:t>
        </w:r>
        <w:r w:rsidR="009A2E7A" w:rsidRPr="0053600C">
          <w:rPr>
            <w:rStyle w:val="aa"/>
            <w:smallCaps/>
          </w:rPr>
          <w:t>Основные выводы из анализа законодательной базы и правоприменительной практики за</w:t>
        </w:r>
        <w:r w:rsidR="009A2E7A" w:rsidRPr="0053600C">
          <w:rPr>
            <w:rStyle w:val="aa"/>
            <w:rFonts w:ascii="Times New Roman Полужирный" w:hAnsi="Times New Roman Полужирный"/>
            <w:smallCaps/>
          </w:rPr>
          <w:t xml:space="preserve">мены управляющей организации собственниками </w:t>
        </w:r>
        <w:r w:rsidR="009A2E7A" w:rsidRPr="0053600C">
          <w:rPr>
            <w:rStyle w:val="aa"/>
            <w:smallCaps/>
          </w:rPr>
          <w:t>помещений в многоквартирных домах</w:t>
        </w:r>
        <w:r w:rsidR="009A2E7A">
          <w:rPr>
            <w:webHidden/>
          </w:rPr>
          <w:tab/>
        </w:r>
        <w:r w:rsidR="009A2E7A">
          <w:rPr>
            <w:webHidden/>
          </w:rPr>
          <w:fldChar w:fldCharType="begin"/>
        </w:r>
        <w:r w:rsidR="009A2E7A">
          <w:rPr>
            <w:webHidden/>
          </w:rPr>
          <w:instrText xml:space="preserve"> PAGEREF _Toc536435609 \h </w:instrText>
        </w:r>
        <w:r w:rsidR="009A2E7A">
          <w:rPr>
            <w:webHidden/>
          </w:rPr>
        </w:r>
        <w:r w:rsidR="009A2E7A">
          <w:rPr>
            <w:webHidden/>
          </w:rPr>
          <w:fldChar w:fldCharType="separate"/>
        </w:r>
        <w:r w:rsidR="009A2E7A">
          <w:rPr>
            <w:webHidden/>
          </w:rPr>
          <w:t>32</w:t>
        </w:r>
        <w:r w:rsidR="009A2E7A">
          <w:rPr>
            <w:webHidden/>
          </w:rPr>
          <w:fldChar w:fldCharType="end"/>
        </w:r>
      </w:hyperlink>
    </w:p>
    <w:p w:rsidR="009A2E7A" w:rsidRDefault="00352A3F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536435610" w:history="1">
        <w:r w:rsidR="009A2E7A" w:rsidRPr="0053600C">
          <w:rPr>
            <w:rStyle w:val="aa"/>
          </w:rPr>
          <w:t>Приложение</w:t>
        </w:r>
        <w:r w:rsidR="009A2E7A">
          <w:rPr>
            <w:rStyle w:val="aa"/>
          </w:rPr>
          <w:t xml:space="preserve">. </w:t>
        </w:r>
        <w:r w:rsidR="009A2E7A" w:rsidRPr="009A2E7A">
          <w:rPr>
            <w:rStyle w:val="aa"/>
          </w:rPr>
          <w:t>Рекомендации домовому жилищному активу при смене управляющей организации</w:t>
        </w:r>
        <w:r w:rsidR="009A2E7A">
          <w:rPr>
            <w:webHidden/>
          </w:rPr>
          <w:tab/>
        </w:r>
        <w:r w:rsidR="009A2E7A">
          <w:rPr>
            <w:webHidden/>
          </w:rPr>
          <w:fldChar w:fldCharType="begin"/>
        </w:r>
        <w:r w:rsidR="009A2E7A">
          <w:rPr>
            <w:webHidden/>
          </w:rPr>
          <w:instrText xml:space="preserve"> PAGEREF _Toc536435610 \h </w:instrText>
        </w:r>
        <w:r w:rsidR="009A2E7A">
          <w:rPr>
            <w:webHidden/>
          </w:rPr>
        </w:r>
        <w:r w:rsidR="009A2E7A">
          <w:rPr>
            <w:webHidden/>
          </w:rPr>
          <w:fldChar w:fldCharType="separate"/>
        </w:r>
        <w:r w:rsidR="009A2E7A">
          <w:rPr>
            <w:webHidden/>
          </w:rPr>
          <w:t>33</w:t>
        </w:r>
        <w:r w:rsidR="009A2E7A">
          <w:rPr>
            <w:webHidden/>
          </w:rPr>
          <w:fldChar w:fldCharType="end"/>
        </w:r>
      </w:hyperlink>
    </w:p>
    <w:p w:rsidR="001525EC" w:rsidRDefault="001525EC" w:rsidP="001525EC">
      <w:pPr>
        <w:rPr>
          <w:rFonts w:ascii="Times New Roman" w:hAnsi="Times New Roman" w:cs="Times New Roman"/>
          <w:b/>
          <w:sz w:val="28"/>
          <w:szCs w:val="28"/>
        </w:rPr>
      </w:pPr>
      <w:r w:rsidRPr="004E0B93">
        <w:rPr>
          <w:rFonts w:cs="Times New Roman"/>
          <w:b/>
          <w:bCs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6A9F" w:rsidRPr="0039635E" w:rsidRDefault="001F6A9F" w:rsidP="00847F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77" w:rsidRPr="00153077" w:rsidRDefault="00153077" w:rsidP="00153077">
      <w:pPr>
        <w:pStyle w:val="ac"/>
        <w:ind w:left="1068" w:hanging="360"/>
        <w:jc w:val="both"/>
        <w:rPr>
          <w:rFonts w:ascii="Times New Roman Полужирный" w:hAnsi="Times New Roman Полужирный"/>
          <w:smallCaps/>
          <w:sz w:val="28"/>
          <w:szCs w:val="28"/>
        </w:rPr>
      </w:pPr>
      <w:bookmarkStart w:id="6" w:name="_Toc536435597"/>
      <w:r w:rsidRPr="00153077">
        <w:rPr>
          <w:rFonts w:ascii="Times New Roman Полужирный" w:hAnsi="Times New Roman Полужирный"/>
          <w:smallCaps/>
          <w:sz w:val="28"/>
          <w:szCs w:val="28"/>
        </w:rPr>
        <w:t>Введение</w:t>
      </w:r>
      <w:bookmarkEnd w:id="6"/>
      <w:r w:rsidRPr="00153077">
        <w:rPr>
          <w:rFonts w:ascii="Times New Roman Полужирный" w:hAnsi="Times New Roman Полужирный"/>
          <w:smallCaps/>
          <w:sz w:val="28"/>
          <w:szCs w:val="28"/>
        </w:rPr>
        <w:t xml:space="preserve"> </w:t>
      </w:r>
    </w:p>
    <w:p w:rsidR="00D93BC0" w:rsidRDefault="004C00C5" w:rsidP="007234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конкурентной среде прекращение договорных отношений с организацией, управляющей многоквартирным домом, и заключение договора с другой управляющей организацией являются </w:t>
      </w:r>
      <w:r w:rsidR="00D93BC0">
        <w:rPr>
          <w:rFonts w:ascii="Times New Roman" w:hAnsi="Times New Roman" w:cs="Times New Roman"/>
          <w:sz w:val="28"/>
          <w:szCs w:val="28"/>
        </w:rPr>
        <w:t>вполне обычным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собственников помещений </w:t>
      </w:r>
      <w:r w:rsidR="00D93BC0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>
        <w:rPr>
          <w:rFonts w:ascii="Times New Roman" w:hAnsi="Times New Roman" w:cs="Times New Roman"/>
          <w:sz w:val="28"/>
          <w:szCs w:val="28"/>
        </w:rPr>
        <w:t xml:space="preserve">для улучшения качества услуг управления, содержания и ремонта общего имущества. </w:t>
      </w:r>
    </w:p>
    <w:p w:rsidR="00146B28" w:rsidRDefault="00D93BC0" w:rsidP="007234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</w:t>
      </w:r>
      <w:r w:rsidR="00146B28">
        <w:rPr>
          <w:rFonts w:ascii="Times New Roman" w:hAnsi="Times New Roman" w:cs="Times New Roman"/>
          <w:sz w:val="28"/>
          <w:szCs w:val="28"/>
        </w:rPr>
        <w:t xml:space="preserve">судя по </w:t>
      </w:r>
      <w:r w:rsidR="00CE6303">
        <w:rPr>
          <w:rFonts w:ascii="Times New Roman" w:hAnsi="Times New Roman" w:cs="Times New Roman"/>
          <w:sz w:val="28"/>
          <w:szCs w:val="28"/>
        </w:rPr>
        <w:t xml:space="preserve">информации из различных доступных источников, в том числе по </w:t>
      </w:r>
      <w:r w:rsidR="00146B28">
        <w:rPr>
          <w:rFonts w:ascii="Times New Roman" w:hAnsi="Times New Roman" w:cs="Times New Roman"/>
          <w:sz w:val="28"/>
          <w:szCs w:val="28"/>
        </w:rPr>
        <w:t xml:space="preserve">публикациям </w:t>
      </w:r>
      <w:r w:rsidR="004C00C5">
        <w:rPr>
          <w:rFonts w:ascii="Times New Roman" w:hAnsi="Times New Roman" w:cs="Times New Roman"/>
          <w:sz w:val="28"/>
          <w:szCs w:val="28"/>
        </w:rPr>
        <w:t xml:space="preserve">в российской прессе, </w:t>
      </w:r>
      <w:r>
        <w:rPr>
          <w:rFonts w:ascii="Times New Roman" w:hAnsi="Times New Roman" w:cs="Times New Roman"/>
          <w:sz w:val="28"/>
          <w:szCs w:val="28"/>
        </w:rPr>
        <w:t>замена управляющей организации в Российской Федерации</w:t>
      </w:r>
      <w:r w:rsidRPr="00D93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процесс, сопряженный со значительными трудностями. </w:t>
      </w:r>
      <w:r w:rsidR="00DC0DB7" w:rsidRPr="00DC0DB7">
        <w:rPr>
          <w:rFonts w:ascii="Times New Roman" w:hAnsi="Times New Roman" w:cs="Times New Roman"/>
          <w:sz w:val="28"/>
          <w:szCs w:val="28"/>
        </w:rPr>
        <w:t xml:space="preserve">В сфере управления многоквартирными домами </w:t>
      </w:r>
      <w:r w:rsidR="00EB2EB6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="00DC0DB7" w:rsidRPr="00DC0DB7">
        <w:rPr>
          <w:rFonts w:ascii="Times New Roman" w:hAnsi="Times New Roman" w:cs="Times New Roman"/>
          <w:sz w:val="28"/>
          <w:szCs w:val="28"/>
        </w:rPr>
        <w:t>очень сильно административное влияние</w:t>
      </w:r>
      <w:r w:rsidR="00DC0DB7">
        <w:rPr>
          <w:rFonts w:ascii="Times New Roman" w:hAnsi="Times New Roman" w:cs="Times New Roman"/>
          <w:sz w:val="28"/>
          <w:szCs w:val="28"/>
        </w:rPr>
        <w:t xml:space="preserve">, определяющее как «распределение» </w:t>
      </w:r>
      <w:r w:rsidR="00EB2EB6">
        <w:rPr>
          <w:rFonts w:ascii="Times New Roman" w:hAnsi="Times New Roman" w:cs="Times New Roman"/>
          <w:sz w:val="28"/>
          <w:szCs w:val="28"/>
        </w:rPr>
        <w:t>многоквартирных домов между управляющими организациями</w:t>
      </w:r>
      <w:r w:rsidR="00DC0DB7">
        <w:rPr>
          <w:rFonts w:ascii="Times New Roman" w:hAnsi="Times New Roman" w:cs="Times New Roman"/>
          <w:sz w:val="28"/>
          <w:szCs w:val="28"/>
        </w:rPr>
        <w:t>, так и ротацию управляющих организаций в каждом многоквартирном доме</w:t>
      </w:r>
      <w:r w:rsidR="00DC0DB7" w:rsidRPr="00DC0DB7">
        <w:rPr>
          <w:rFonts w:ascii="Times New Roman" w:hAnsi="Times New Roman" w:cs="Times New Roman"/>
          <w:sz w:val="28"/>
          <w:szCs w:val="28"/>
        </w:rPr>
        <w:t>.</w:t>
      </w:r>
    </w:p>
    <w:p w:rsidR="00D93BC0" w:rsidRDefault="00DC0DB7" w:rsidP="007234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EB2EB6">
        <w:rPr>
          <w:rFonts w:ascii="Times New Roman" w:hAnsi="Times New Roman" w:cs="Times New Roman"/>
          <w:sz w:val="28"/>
          <w:szCs w:val="28"/>
        </w:rPr>
        <w:t>работа посвящена а</w:t>
      </w:r>
      <w:r w:rsidR="00D93BC0">
        <w:rPr>
          <w:rFonts w:ascii="Times New Roman" w:hAnsi="Times New Roman" w:cs="Times New Roman"/>
          <w:sz w:val="28"/>
          <w:szCs w:val="28"/>
        </w:rPr>
        <w:t>нализ</w:t>
      </w:r>
      <w:r w:rsidR="00EB2EB6">
        <w:rPr>
          <w:rFonts w:ascii="Times New Roman" w:hAnsi="Times New Roman" w:cs="Times New Roman"/>
          <w:sz w:val="28"/>
          <w:szCs w:val="28"/>
        </w:rPr>
        <w:t>у</w:t>
      </w:r>
      <w:r w:rsidR="00D93BC0">
        <w:rPr>
          <w:rFonts w:ascii="Times New Roman" w:hAnsi="Times New Roman" w:cs="Times New Roman"/>
          <w:sz w:val="28"/>
          <w:szCs w:val="28"/>
        </w:rPr>
        <w:t xml:space="preserve"> законодательной базы</w:t>
      </w:r>
      <w:r w:rsidR="00CE6303">
        <w:rPr>
          <w:rFonts w:ascii="Times New Roman" w:hAnsi="Times New Roman" w:cs="Times New Roman"/>
          <w:sz w:val="28"/>
          <w:szCs w:val="28"/>
        </w:rPr>
        <w:t xml:space="preserve"> и правоприменительной практики замены управляющей организации с целью определить основные барьеры</w:t>
      </w:r>
      <w:r w:rsidR="00EB2EB6">
        <w:rPr>
          <w:rFonts w:ascii="Times New Roman" w:hAnsi="Times New Roman" w:cs="Times New Roman"/>
          <w:sz w:val="28"/>
          <w:szCs w:val="28"/>
        </w:rPr>
        <w:t>, затрудняющие нормальное прохождение этого процесса.</w:t>
      </w:r>
    </w:p>
    <w:p w:rsidR="00146B28" w:rsidRDefault="00146B28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:rsidR="005A6AF0" w:rsidRPr="00E212CD" w:rsidRDefault="001525EC" w:rsidP="00153077">
      <w:pPr>
        <w:pStyle w:val="ac"/>
        <w:ind w:left="1068" w:hanging="360"/>
        <w:jc w:val="both"/>
        <w:rPr>
          <w:sz w:val="28"/>
          <w:szCs w:val="28"/>
        </w:rPr>
      </w:pPr>
      <w:bookmarkStart w:id="7" w:name="_Toc536435598"/>
      <w:r w:rsidRPr="00E212CD">
        <w:rPr>
          <w:sz w:val="28"/>
          <w:szCs w:val="28"/>
        </w:rPr>
        <w:lastRenderedPageBreak/>
        <w:t xml:space="preserve">1. </w:t>
      </w:r>
      <w:r w:rsidR="00153077" w:rsidRPr="00E212CD">
        <w:rPr>
          <w:smallCaps/>
          <w:sz w:val="28"/>
          <w:szCs w:val="28"/>
        </w:rPr>
        <w:t>Основания и способы расторжения, прекращения договора управления</w:t>
      </w:r>
      <w:bookmarkEnd w:id="7"/>
    </w:p>
    <w:p w:rsidR="00C83F80" w:rsidRPr="00E212CD" w:rsidRDefault="00C83F80" w:rsidP="00C83F80">
      <w:pPr>
        <w:pStyle w:val="ac"/>
        <w:ind w:left="1068" w:hanging="360"/>
        <w:jc w:val="both"/>
        <w:rPr>
          <w:b w:val="0"/>
          <w:sz w:val="28"/>
          <w:szCs w:val="28"/>
        </w:rPr>
      </w:pPr>
      <w:bookmarkStart w:id="8" w:name="_Toc536435599"/>
      <w:r w:rsidRPr="00E212CD">
        <w:rPr>
          <w:sz w:val="28"/>
          <w:szCs w:val="28"/>
        </w:rPr>
        <w:t>1.1. Общий перечень оснований</w:t>
      </w:r>
      <w:r w:rsidRPr="00E212CD">
        <w:rPr>
          <w:b w:val="0"/>
          <w:sz w:val="28"/>
          <w:szCs w:val="28"/>
        </w:rPr>
        <w:t xml:space="preserve"> </w:t>
      </w:r>
      <w:r w:rsidRPr="00E212CD">
        <w:rPr>
          <w:sz w:val="28"/>
          <w:szCs w:val="28"/>
        </w:rPr>
        <w:t>расторжения, прекращения договора управления</w:t>
      </w:r>
      <w:bookmarkEnd w:id="8"/>
    </w:p>
    <w:p w:rsidR="00CD0851" w:rsidRDefault="00CD0851" w:rsidP="00CD0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28">
        <w:rPr>
          <w:rFonts w:ascii="Times New Roman" w:hAnsi="Times New Roman" w:cs="Times New Roman"/>
          <w:sz w:val="28"/>
          <w:szCs w:val="28"/>
        </w:rPr>
        <w:t>Согласно пункту 2 статьи 192 Жилищного кодекса Российской Федерации (далее - ЖК РФ, Жилищный кодекс) под деятельностью по управлению многоквартирным домом понимаются выполнение работ и (или) оказание услуг по управлению многоквартирным домом на основании договора управления многоквартирным домом. Поэтому замена собственниками управляющей организации предполагает расторжение или прекращение действующего на момент принятия решения о замене управляющей организации договора управления и заключение договора управления с новой управляющей организацией.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396" w:rsidRDefault="001B7396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396">
        <w:rPr>
          <w:rFonts w:ascii="Times New Roman" w:hAnsi="Times New Roman" w:cs="Times New Roman"/>
          <w:sz w:val="28"/>
          <w:szCs w:val="28"/>
        </w:rPr>
        <w:t>Договор управления многоквартирным домом расторгается в порядке, установленном гражданским законодательством (ч. 8 ст. 162 ЖК РФ).</w:t>
      </w:r>
      <w:r>
        <w:rPr>
          <w:rFonts w:ascii="Times New Roman" w:hAnsi="Times New Roman" w:cs="Times New Roman"/>
          <w:sz w:val="28"/>
          <w:szCs w:val="28"/>
        </w:rPr>
        <w:t xml:space="preserve"> В Гражданском кодексе </w:t>
      </w:r>
      <w:r w:rsidR="00BB587A">
        <w:rPr>
          <w:rFonts w:ascii="Times New Roman" w:hAnsi="Times New Roman" w:cs="Times New Roman"/>
          <w:sz w:val="28"/>
          <w:szCs w:val="28"/>
        </w:rPr>
        <w:t xml:space="preserve">Российской Федерации (далее – ГК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5F457B">
        <w:rPr>
          <w:rFonts w:ascii="Times New Roman" w:hAnsi="Times New Roman" w:cs="Times New Roman"/>
          <w:sz w:val="28"/>
          <w:szCs w:val="28"/>
        </w:rPr>
        <w:t>, Гражданский кодекс</w:t>
      </w:r>
      <w:r w:rsidR="00BB5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приведены следующие основания для расторжения договора:</w:t>
      </w:r>
    </w:p>
    <w:p w:rsidR="00DE5115" w:rsidRDefault="0065319D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1B7396" w:rsidRPr="001B7396">
        <w:rPr>
          <w:rFonts w:ascii="Times New Roman" w:hAnsi="Times New Roman" w:cs="Times New Roman"/>
          <w:sz w:val="28"/>
          <w:szCs w:val="28"/>
        </w:rPr>
        <w:t>оглашени</w:t>
      </w:r>
      <w:r w:rsidR="00B31911">
        <w:rPr>
          <w:rFonts w:ascii="Times New Roman" w:hAnsi="Times New Roman" w:cs="Times New Roman"/>
          <w:sz w:val="28"/>
          <w:szCs w:val="28"/>
        </w:rPr>
        <w:t>е</w:t>
      </w:r>
      <w:r w:rsidR="001B7396" w:rsidRPr="001B7396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DE5115">
        <w:rPr>
          <w:rFonts w:ascii="Times New Roman" w:hAnsi="Times New Roman" w:cs="Times New Roman"/>
          <w:sz w:val="28"/>
          <w:szCs w:val="28"/>
        </w:rPr>
        <w:t xml:space="preserve"> (п.1 ст. 450</w:t>
      </w:r>
      <w:r w:rsidR="00CD5BFB" w:rsidRPr="00CD5BFB">
        <w:rPr>
          <w:rFonts w:ascii="Times New Roman" w:hAnsi="Times New Roman" w:cs="Times New Roman"/>
          <w:sz w:val="28"/>
          <w:szCs w:val="28"/>
        </w:rPr>
        <w:t xml:space="preserve"> </w:t>
      </w:r>
      <w:r w:rsidR="00CD5BFB">
        <w:rPr>
          <w:rFonts w:ascii="Times New Roman" w:hAnsi="Times New Roman" w:cs="Times New Roman"/>
          <w:sz w:val="28"/>
          <w:szCs w:val="28"/>
        </w:rPr>
        <w:t>ГК РФ</w:t>
      </w:r>
      <w:r w:rsidR="00DE5115">
        <w:rPr>
          <w:rFonts w:ascii="Times New Roman" w:hAnsi="Times New Roman" w:cs="Times New Roman"/>
          <w:sz w:val="28"/>
          <w:szCs w:val="28"/>
        </w:rPr>
        <w:t>);</w:t>
      </w:r>
    </w:p>
    <w:p w:rsidR="00DE5115" w:rsidRDefault="0065319D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DE5115" w:rsidRPr="00DE5115">
        <w:rPr>
          <w:rFonts w:ascii="Times New Roman" w:hAnsi="Times New Roman" w:cs="Times New Roman"/>
          <w:sz w:val="28"/>
          <w:szCs w:val="28"/>
        </w:rPr>
        <w:t>ешени</w:t>
      </w:r>
      <w:r w:rsidR="00DE5115">
        <w:rPr>
          <w:rFonts w:ascii="Times New Roman" w:hAnsi="Times New Roman" w:cs="Times New Roman"/>
          <w:sz w:val="28"/>
          <w:szCs w:val="28"/>
        </w:rPr>
        <w:t>е</w:t>
      </w:r>
      <w:r w:rsidR="00DE5115" w:rsidRPr="00DE5115">
        <w:rPr>
          <w:rFonts w:ascii="Times New Roman" w:hAnsi="Times New Roman" w:cs="Times New Roman"/>
          <w:sz w:val="28"/>
          <w:szCs w:val="28"/>
        </w:rPr>
        <w:t xml:space="preserve"> суда </w:t>
      </w:r>
      <w:r w:rsidR="00DE5115">
        <w:rPr>
          <w:rFonts w:ascii="Times New Roman" w:hAnsi="Times New Roman" w:cs="Times New Roman"/>
          <w:sz w:val="28"/>
          <w:szCs w:val="28"/>
        </w:rPr>
        <w:t xml:space="preserve">по </w:t>
      </w:r>
      <w:r w:rsidR="00DE5115" w:rsidRPr="00DE5115">
        <w:rPr>
          <w:rFonts w:ascii="Times New Roman" w:hAnsi="Times New Roman" w:cs="Times New Roman"/>
          <w:sz w:val="28"/>
          <w:szCs w:val="28"/>
        </w:rPr>
        <w:t>требованию одной из сторон договор</w:t>
      </w:r>
      <w:r w:rsidR="00DE5115">
        <w:rPr>
          <w:rFonts w:ascii="Times New Roman" w:hAnsi="Times New Roman" w:cs="Times New Roman"/>
          <w:sz w:val="28"/>
          <w:szCs w:val="28"/>
        </w:rPr>
        <w:t>а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DE5115" w:rsidRPr="00DE5115">
        <w:rPr>
          <w:rFonts w:ascii="Times New Roman" w:hAnsi="Times New Roman" w:cs="Times New Roman"/>
          <w:sz w:val="28"/>
          <w:szCs w:val="28"/>
        </w:rPr>
        <w:t>при существенном нарушении договора другой стороной</w:t>
      </w:r>
      <w:r w:rsidR="00DE5115">
        <w:rPr>
          <w:rFonts w:ascii="Times New Roman" w:hAnsi="Times New Roman" w:cs="Times New Roman"/>
          <w:sz w:val="28"/>
          <w:szCs w:val="28"/>
        </w:rPr>
        <w:t xml:space="preserve"> (с</w:t>
      </w:r>
      <w:r w:rsidR="00DE5115" w:rsidRPr="00DE5115">
        <w:rPr>
          <w:rFonts w:ascii="Times New Roman" w:hAnsi="Times New Roman" w:cs="Times New Roman"/>
          <w:sz w:val="28"/>
          <w:szCs w:val="28"/>
        </w:rPr>
        <w:t>ущественным признается нарушение договора одной из сторон, которое влеч</w:t>
      </w:r>
      <w:r w:rsidR="0086691A">
        <w:rPr>
          <w:rFonts w:ascii="Times New Roman" w:hAnsi="Times New Roman" w:cs="Times New Roman"/>
          <w:sz w:val="28"/>
          <w:szCs w:val="28"/>
        </w:rPr>
        <w:t>ё</w:t>
      </w:r>
      <w:r w:rsidR="00DE5115" w:rsidRPr="00DE5115">
        <w:rPr>
          <w:rFonts w:ascii="Times New Roman" w:hAnsi="Times New Roman" w:cs="Times New Roman"/>
          <w:sz w:val="28"/>
          <w:szCs w:val="28"/>
        </w:rPr>
        <w:t>т для другой стороны такой ущерб, что она в значительной степени лишается того, на что была вправе рассчитывать при заключении договора</w:t>
      </w:r>
      <w:r w:rsidR="00DE5115">
        <w:rPr>
          <w:rFonts w:ascii="Times New Roman" w:hAnsi="Times New Roman" w:cs="Times New Roman"/>
          <w:sz w:val="28"/>
          <w:szCs w:val="28"/>
        </w:rPr>
        <w:t>) (п.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115">
        <w:rPr>
          <w:rFonts w:ascii="Times New Roman" w:hAnsi="Times New Roman" w:cs="Times New Roman"/>
          <w:sz w:val="28"/>
          <w:szCs w:val="28"/>
        </w:rPr>
        <w:t xml:space="preserve">2 </w:t>
      </w:r>
      <w:r w:rsidR="00CC1557">
        <w:rPr>
          <w:rFonts w:ascii="Times New Roman" w:hAnsi="Times New Roman" w:cs="Times New Roman"/>
          <w:sz w:val="28"/>
          <w:szCs w:val="28"/>
        </w:rPr>
        <w:t>ст. 450</w:t>
      </w:r>
      <w:r w:rsidR="00CD5BFB" w:rsidRPr="00CD5BFB">
        <w:rPr>
          <w:rFonts w:ascii="Times New Roman" w:hAnsi="Times New Roman" w:cs="Times New Roman"/>
          <w:sz w:val="28"/>
          <w:szCs w:val="28"/>
        </w:rPr>
        <w:t xml:space="preserve"> </w:t>
      </w:r>
      <w:r w:rsidR="00CD5BFB">
        <w:rPr>
          <w:rFonts w:ascii="Times New Roman" w:hAnsi="Times New Roman" w:cs="Times New Roman"/>
          <w:sz w:val="28"/>
          <w:szCs w:val="28"/>
        </w:rPr>
        <w:t>ГК РФ</w:t>
      </w:r>
      <w:r w:rsidR="00CC1557">
        <w:rPr>
          <w:rFonts w:ascii="Times New Roman" w:hAnsi="Times New Roman" w:cs="Times New Roman"/>
          <w:sz w:val="28"/>
          <w:szCs w:val="28"/>
        </w:rPr>
        <w:t>)</w:t>
      </w:r>
      <w:r w:rsidR="00DE5115">
        <w:rPr>
          <w:rFonts w:ascii="Times New Roman" w:hAnsi="Times New Roman" w:cs="Times New Roman"/>
          <w:sz w:val="28"/>
          <w:szCs w:val="28"/>
        </w:rPr>
        <w:t>;</w:t>
      </w:r>
      <w:r w:rsidR="00DE5115" w:rsidRPr="00DE5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115" w:rsidRDefault="0065319D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E5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E5115" w:rsidRPr="00DE5115">
        <w:rPr>
          <w:rFonts w:ascii="Times New Roman" w:hAnsi="Times New Roman" w:cs="Times New Roman"/>
          <w:sz w:val="28"/>
          <w:szCs w:val="28"/>
        </w:rPr>
        <w:t>тказ от договора (исполнения договора)</w:t>
      </w:r>
      <w:r w:rsidR="001B7396" w:rsidRPr="001B7396">
        <w:rPr>
          <w:rFonts w:ascii="Times New Roman" w:hAnsi="Times New Roman" w:cs="Times New Roman"/>
          <w:sz w:val="28"/>
          <w:szCs w:val="28"/>
        </w:rPr>
        <w:t xml:space="preserve"> </w:t>
      </w:r>
      <w:r w:rsidR="00DE5115">
        <w:rPr>
          <w:rFonts w:ascii="Times New Roman" w:hAnsi="Times New Roman" w:cs="Times New Roman"/>
          <w:sz w:val="28"/>
          <w:szCs w:val="28"/>
        </w:rPr>
        <w:t>в соответствии с правом, предоставленным законом</w:t>
      </w:r>
      <w:r w:rsidR="00CC1557">
        <w:rPr>
          <w:rFonts w:ascii="Times New Roman" w:hAnsi="Times New Roman" w:cs="Times New Roman"/>
          <w:sz w:val="28"/>
          <w:szCs w:val="28"/>
        </w:rPr>
        <w:t xml:space="preserve"> (п. 1 ст. 450.1</w:t>
      </w:r>
      <w:r w:rsidR="00CD5BFB" w:rsidRPr="00CD5BFB">
        <w:rPr>
          <w:rFonts w:ascii="Times New Roman" w:hAnsi="Times New Roman" w:cs="Times New Roman"/>
          <w:sz w:val="28"/>
          <w:szCs w:val="28"/>
        </w:rPr>
        <w:t xml:space="preserve"> </w:t>
      </w:r>
      <w:r w:rsidR="00CD5BFB">
        <w:rPr>
          <w:rFonts w:ascii="Times New Roman" w:hAnsi="Times New Roman" w:cs="Times New Roman"/>
          <w:sz w:val="28"/>
          <w:szCs w:val="28"/>
        </w:rPr>
        <w:t>ГК РФ</w:t>
      </w:r>
      <w:r w:rsidR="00CC1557">
        <w:rPr>
          <w:rFonts w:ascii="Times New Roman" w:hAnsi="Times New Roman" w:cs="Times New Roman"/>
          <w:sz w:val="28"/>
          <w:szCs w:val="28"/>
        </w:rPr>
        <w:t>)</w:t>
      </w:r>
      <w:r w:rsidR="00DE5115">
        <w:rPr>
          <w:rFonts w:ascii="Times New Roman" w:hAnsi="Times New Roman" w:cs="Times New Roman"/>
          <w:sz w:val="28"/>
          <w:szCs w:val="28"/>
        </w:rPr>
        <w:t>;</w:t>
      </w:r>
    </w:p>
    <w:p w:rsidR="00B7691D" w:rsidRDefault="0065319D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B7691D" w:rsidRPr="00DE5115">
        <w:rPr>
          <w:rFonts w:ascii="Times New Roman" w:hAnsi="Times New Roman" w:cs="Times New Roman"/>
          <w:sz w:val="28"/>
          <w:szCs w:val="28"/>
        </w:rPr>
        <w:t>тказ от договора (исполнения договора)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B7691D">
        <w:rPr>
          <w:rFonts w:ascii="Times New Roman" w:hAnsi="Times New Roman" w:cs="Times New Roman"/>
          <w:sz w:val="28"/>
          <w:szCs w:val="28"/>
        </w:rPr>
        <w:t>в соответствии с правом, предоставленным самим договором</w:t>
      </w:r>
      <w:r w:rsidR="00110B89">
        <w:rPr>
          <w:rFonts w:ascii="Times New Roman" w:hAnsi="Times New Roman" w:cs="Times New Roman"/>
          <w:sz w:val="28"/>
          <w:szCs w:val="28"/>
        </w:rPr>
        <w:t xml:space="preserve"> (п. 1 ст. 450.1</w:t>
      </w:r>
      <w:r w:rsidR="00CD5BFB" w:rsidRPr="00CD5BFB">
        <w:rPr>
          <w:rFonts w:ascii="Times New Roman" w:hAnsi="Times New Roman" w:cs="Times New Roman"/>
          <w:sz w:val="28"/>
          <w:szCs w:val="28"/>
        </w:rPr>
        <w:t xml:space="preserve"> </w:t>
      </w:r>
      <w:r w:rsidR="00CD5BFB">
        <w:rPr>
          <w:rFonts w:ascii="Times New Roman" w:hAnsi="Times New Roman" w:cs="Times New Roman"/>
          <w:sz w:val="28"/>
          <w:szCs w:val="28"/>
        </w:rPr>
        <w:t>ГК РФ</w:t>
      </w:r>
      <w:r w:rsidR="00110B89">
        <w:rPr>
          <w:rFonts w:ascii="Times New Roman" w:hAnsi="Times New Roman" w:cs="Times New Roman"/>
          <w:sz w:val="28"/>
          <w:szCs w:val="28"/>
        </w:rPr>
        <w:t>)</w:t>
      </w:r>
      <w:r w:rsidR="00140732">
        <w:rPr>
          <w:rFonts w:ascii="Times New Roman" w:hAnsi="Times New Roman" w:cs="Times New Roman"/>
          <w:sz w:val="28"/>
          <w:szCs w:val="28"/>
        </w:rPr>
        <w:t>.</w:t>
      </w:r>
    </w:p>
    <w:p w:rsidR="00422117" w:rsidRDefault="00422117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117">
        <w:rPr>
          <w:rFonts w:ascii="Times New Roman" w:hAnsi="Times New Roman" w:cs="Times New Roman"/>
          <w:sz w:val="28"/>
          <w:szCs w:val="28"/>
        </w:rPr>
        <w:t>Право на односторонний отказ от договора (исполнения договора) в соответствии с п. 1 ст. 450.1 ГК РФ предоставлено собственникам Жилищным кодексом РФ.</w:t>
      </w:r>
      <w:r w:rsidR="00A80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115" w:rsidRPr="00B823C3" w:rsidRDefault="00A80AE0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</w:t>
      </w:r>
      <w:r w:rsidR="0031247E">
        <w:rPr>
          <w:rFonts w:ascii="Times New Roman" w:hAnsi="Times New Roman" w:cs="Times New Roman"/>
          <w:sz w:val="28"/>
          <w:szCs w:val="28"/>
        </w:rPr>
        <w:t>,</w:t>
      </w:r>
      <w:r w:rsidR="00B7691D">
        <w:rPr>
          <w:rFonts w:ascii="Times New Roman" w:hAnsi="Times New Roman" w:cs="Times New Roman"/>
          <w:sz w:val="28"/>
          <w:szCs w:val="28"/>
        </w:rPr>
        <w:t xml:space="preserve"> с</w:t>
      </w:r>
      <w:r w:rsidR="00CC1557">
        <w:rPr>
          <w:rFonts w:ascii="Times New Roman" w:hAnsi="Times New Roman" w:cs="Times New Roman"/>
          <w:sz w:val="28"/>
          <w:szCs w:val="28"/>
        </w:rPr>
        <w:t>о</w:t>
      </w:r>
      <w:r w:rsidR="00B7691D">
        <w:rPr>
          <w:rFonts w:ascii="Times New Roman" w:hAnsi="Times New Roman" w:cs="Times New Roman"/>
          <w:sz w:val="28"/>
          <w:szCs w:val="28"/>
        </w:rPr>
        <w:t xml:space="preserve">бственники помещений могут отказаться от выполнения договора в связи с принятием </w:t>
      </w:r>
      <w:r w:rsidR="0065319D">
        <w:rPr>
          <w:rFonts w:ascii="Times New Roman" w:hAnsi="Times New Roman" w:cs="Times New Roman"/>
          <w:sz w:val="28"/>
          <w:szCs w:val="28"/>
        </w:rPr>
        <w:t>им</w:t>
      </w:r>
      <w:r w:rsidR="001740F8">
        <w:rPr>
          <w:rFonts w:ascii="Times New Roman" w:hAnsi="Times New Roman" w:cs="Times New Roman"/>
          <w:sz w:val="28"/>
          <w:szCs w:val="28"/>
        </w:rPr>
        <w:t>и</w:t>
      </w:r>
      <w:r w:rsidR="0065319D">
        <w:rPr>
          <w:rFonts w:ascii="Times New Roman" w:hAnsi="Times New Roman" w:cs="Times New Roman"/>
          <w:sz w:val="28"/>
          <w:szCs w:val="28"/>
        </w:rPr>
        <w:t xml:space="preserve"> </w:t>
      </w:r>
      <w:r w:rsidR="00B7691D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65319D" w:rsidRPr="00CC1557">
        <w:rPr>
          <w:rFonts w:ascii="Times New Roman" w:hAnsi="Times New Roman" w:cs="Times New Roman"/>
          <w:sz w:val="28"/>
          <w:szCs w:val="28"/>
        </w:rPr>
        <w:t>выб</w:t>
      </w:r>
      <w:r w:rsidR="0065319D">
        <w:rPr>
          <w:rFonts w:ascii="Times New Roman" w:hAnsi="Times New Roman" w:cs="Times New Roman"/>
          <w:sz w:val="28"/>
          <w:szCs w:val="28"/>
        </w:rPr>
        <w:t xml:space="preserve">оре или </w:t>
      </w:r>
      <w:r w:rsidR="00B7691D">
        <w:rPr>
          <w:rFonts w:ascii="Times New Roman" w:hAnsi="Times New Roman" w:cs="Times New Roman"/>
          <w:sz w:val="28"/>
          <w:szCs w:val="28"/>
        </w:rPr>
        <w:t>изменении способа управления многоквартирным домом.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B7691D">
        <w:rPr>
          <w:rFonts w:ascii="Times New Roman" w:hAnsi="Times New Roman" w:cs="Times New Roman"/>
          <w:sz w:val="28"/>
          <w:szCs w:val="28"/>
        </w:rPr>
        <w:t>Такое решение согласно ч. 3 ст. 16</w:t>
      </w:r>
      <w:r w:rsidR="00756A09">
        <w:rPr>
          <w:rFonts w:ascii="Times New Roman" w:hAnsi="Times New Roman" w:cs="Times New Roman"/>
          <w:sz w:val="28"/>
          <w:szCs w:val="28"/>
        </w:rPr>
        <w:t>1</w:t>
      </w:r>
      <w:r w:rsidR="00B7691D">
        <w:rPr>
          <w:rFonts w:ascii="Times New Roman" w:hAnsi="Times New Roman" w:cs="Times New Roman"/>
          <w:sz w:val="28"/>
          <w:szCs w:val="28"/>
        </w:rPr>
        <w:t xml:space="preserve"> ЖК РФ может быть принято в </w:t>
      </w:r>
      <w:r w:rsidR="00CC1557" w:rsidRPr="00CC1557">
        <w:rPr>
          <w:rFonts w:ascii="Times New Roman" w:hAnsi="Times New Roman" w:cs="Times New Roman"/>
          <w:sz w:val="28"/>
          <w:szCs w:val="28"/>
        </w:rPr>
        <w:t>любое время на</w:t>
      </w:r>
      <w:r w:rsidR="00B7691D">
        <w:rPr>
          <w:rFonts w:ascii="Times New Roman" w:hAnsi="Times New Roman" w:cs="Times New Roman"/>
          <w:sz w:val="28"/>
          <w:szCs w:val="28"/>
        </w:rPr>
        <w:t xml:space="preserve"> общем собрании </w:t>
      </w:r>
      <w:r w:rsidR="00B7691D">
        <w:rPr>
          <w:rFonts w:ascii="Times New Roman" w:hAnsi="Times New Roman" w:cs="Times New Roman"/>
          <w:sz w:val="28"/>
          <w:szCs w:val="28"/>
        </w:rPr>
        <w:lastRenderedPageBreak/>
        <w:t>собственников</w:t>
      </w:r>
      <w:r w:rsidR="00CC1557" w:rsidRPr="00CC1557">
        <w:rPr>
          <w:rFonts w:ascii="Times New Roman" w:hAnsi="Times New Roman" w:cs="Times New Roman"/>
          <w:sz w:val="28"/>
          <w:szCs w:val="28"/>
        </w:rPr>
        <w:t xml:space="preserve">. </w:t>
      </w:r>
      <w:r w:rsidR="0065319D">
        <w:rPr>
          <w:rFonts w:ascii="Times New Roman" w:hAnsi="Times New Roman" w:cs="Times New Roman"/>
          <w:sz w:val="28"/>
          <w:szCs w:val="28"/>
        </w:rPr>
        <w:t>Если</w:t>
      </w:r>
      <w:r w:rsidR="00425789">
        <w:rPr>
          <w:rFonts w:ascii="Times New Roman" w:hAnsi="Times New Roman" w:cs="Times New Roman"/>
          <w:sz w:val="28"/>
          <w:szCs w:val="28"/>
        </w:rPr>
        <w:t>,</w:t>
      </w:r>
      <w:r w:rsidR="0065319D">
        <w:rPr>
          <w:rFonts w:ascii="Times New Roman" w:hAnsi="Times New Roman" w:cs="Times New Roman"/>
          <w:sz w:val="28"/>
          <w:szCs w:val="28"/>
        </w:rPr>
        <w:t xml:space="preserve"> </w:t>
      </w:r>
      <w:r w:rsidR="0042578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5319D">
        <w:rPr>
          <w:rFonts w:ascii="Times New Roman" w:hAnsi="Times New Roman" w:cs="Times New Roman"/>
          <w:sz w:val="28"/>
          <w:szCs w:val="28"/>
        </w:rPr>
        <w:t xml:space="preserve">в качестве способа управления будет выбрано </w:t>
      </w:r>
      <w:r w:rsidR="0065319D" w:rsidRPr="0065319D">
        <w:rPr>
          <w:rFonts w:ascii="Times New Roman" w:hAnsi="Times New Roman" w:cs="Times New Roman"/>
          <w:sz w:val="28"/>
          <w:szCs w:val="28"/>
        </w:rPr>
        <w:t>управление товариществом собственников жилья</w:t>
      </w:r>
      <w:r w:rsidR="00E50A5C">
        <w:rPr>
          <w:rFonts w:ascii="Times New Roman" w:hAnsi="Times New Roman" w:cs="Times New Roman"/>
          <w:sz w:val="28"/>
          <w:szCs w:val="28"/>
        </w:rPr>
        <w:t xml:space="preserve"> (</w:t>
      </w:r>
      <w:r w:rsidR="00BB587A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E50A5C">
        <w:rPr>
          <w:rFonts w:ascii="Times New Roman" w:hAnsi="Times New Roman" w:cs="Times New Roman"/>
          <w:sz w:val="28"/>
          <w:szCs w:val="28"/>
        </w:rPr>
        <w:t>ТСЖ)</w:t>
      </w:r>
      <w:r w:rsidR="0065319D">
        <w:rPr>
          <w:rFonts w:ascii="Times New Roman" w:hAnsi="Times New Roman" w:cs="Times New Roman"/>
          <w:sz w:val="28"/>
          <w:szCs w:val="28"/>
        </w:rPr>
        <w:t xml:space="preserve">, то </w:t>
      </w:r>
      <w:r w:rsidR="00425789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9D1421">
        <w:rPr>
          <w:rFonts w:ascii="Times New Roman" w:hAnsi="Times New Roman" w:cs="Times New Roman"/>
          <w:sz w:val="28"/>
          <w:szCs w:val="28"/>
        </w:rPr>
        <w:t>заключ</w:t>
      </w:r>
      <w:r w:rsidR="0086691A">
        <w:rPr>
          <w:rFonts w:ascii="Times New Roman" w:hAnsi="Times New Roman" w:cs="Times New Roman"/>
          <w:sz w:val="28"/>
          <w:szCs w:val="28"/>
        </w:rPr>
        <w:t>ё</w:t>
      </w:r>
      <w:r w:rsidR="00425789">
        <w:rPr>
          <w:rFonts w:ascii="Times New Roman" w:hAnsi="Times New Roman" w:cs="Times New Roman"/>
          <w:sz w:val="28"/>
          <w:szCs w:val="28"/>
        </w:rPr>
        <w:t>н</w:t>
      </w:r>
      <w:r w:rsidR="009D1421">
        <w:rPr>
          <w:rFonts w:ascii="Times New Roman" w:hAnsi="Times New Roman" w:cs="Times New Roman"/>
          <w:sz w:val="28"/>
          <w:szCs w:val="28"/>
        </w:rPr>
        <w:t xml:space="preserve"> </w:t>
      </w:r>
      <w:r w:rsidR="0065319D">
        <w:rPr>
          <w:rFonts w:ascii="Times New Roman" w:hAnsi="Times New Roman" w:cs="Times New Roman"/>
          <w:sz w:val="28"/>
          <w:szCs w:val="28"/>
        </w:rPr>
        <w:t>новый договор управления</w:t>
      </w:r>
      <w:r w:rsidR="007A7C5A">
        <w:rPr>
          <w:rFonts w:ascii="Times New Roman" w:hAnsi="Times New Roman" w:cs="Times New Roman"/>
          <w:sz w:val="28"/>
          <w:szCs w:val="28"/>
        </w:rPr>
        <w:t>, в котором поменяется не только управляющая организация, но другая сторона договора</w:t>
      </w:r>
      <w:r w:rsidR="00BB587A">
        <w:rPr>
          <w:rFonts w:ascii="Times New Roman" w:hAnsi="Times New Roman" w:cs="Times New Roman"/>
          <w:sz w:val="28"/>
          <w:szCs w:val="28"/>
        </w:rPr>
        <w:t>: в</w:t>
      </w:r>
      <w:r w:rsidR="007A7C5A">
        <w:rPr>
          <w:rFonts w:ascii="Times New Roman" w:hAnsi="Times New Roman" w:cs="Times New Roman"/>
          <w:sz w:val="28"/>
          <w:szCs w:val="28"/>
        </w:rPr>
        <w:t xml:space="preserve">место собственников стороной договора управления станет </w:t>
      </w:r>
      <w:r w:rsidR="003650D8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9D1421">
        <w:rPr>
          <w:rFonts w:ascii="Times New Roman" w:hAnsi="Times New Roman" w:cs="Times New Roman"/>
          <w:sz w:val="28"/>
          <w:szCs w:val="28"/>
        </w:rPr>
        <w:t>ТСЖ</w:t>
      </w:r>
      <w:r w:rsidR="007A7C5A">
        <w:rPr>
          <w:rFonts w:ascii="Times New Roman" w:hAnsi="Times New Roman" w:cs="Times New Roman"/>
          <w:sz w:val="28"/>
          <w:szCs w:val="28"/>
        </w:rPr>
        <w:t xml:space="preserve"> (</w:t>
      </w:r>
      <w:r w:rsidR="00106589">
        <w:rPr>
          <w:rFonts w:ascii="Times New Roman" w:hAnsi="Times New Roman" w:cs="Times New Roman"/>
          <w:sz w:val="28"/>
          <w:szCs w:val="28"/>
        </w:rPr>
        <w:t xml:space="preserve">п. </w:t>
      </w:r>
      <w:r w:rsidR="005E3FF1">
        <w:rPr>
          <w:rFonts w:ascii="Times New Roman" w:hAnsi="Times New Roman" w:cs="Times New Roman"/>
          <w:sz w:val="28"/>
          <w:szCs w:val="28"/>
        </w:rPr>
        <w:t>4</w:t>
      </w:r>
      <w:r w:rsidR="00106589">
        <w:rPr>
          <w:rFonts w:ascii="Times New Roman" w:hAnsi="Times New Roman" w:cs="Times New Roman"/>
          <w:sz w:val="28"/>
          <w:szCs w:val="28"/>
        </w:rPr>
        <w:t xml:space="preserve"> ст. 1</w:t>
      </w:r>
      <w:r w:rsidR="005E3FF1">
        <w:rPr>
          <w:rFonts w:ascii="Times New Roman" w:hAnsi="Times New Roman" w:cs="Times New Roman"/>
          <w:sz w:val="28"/>
          <w:szCs w:val="28"/>
        </w:rPr>
        <w:t>48</w:t>
      </w:r>
      <w:r w:rsidRPr="00A80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ЖК РФ</w:t>
      </w:r>
      <w:r w:rsidR="00B823C3">
        <w:rPr>
          <w:rFonts w:ascii="Times New Roman" w:hAnsi="Times New Roman" w:cs="Times New Roman"/>
          <w:sz w:val="28"/>
          <w:szCs w:val="28"/>
        </w:rPr>
        <w:t>)</w:t>
      </w:r>
      <w:r w:rsidR="009D1421"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3C3" w:rsidRPr="00B823C3" w:rsidRDefault="00A80AE0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</w:t>
      </w:r>
      <w:r w:rsidR="00B823C3">
        <w:rPr>
          <w:rFonts w:ascii="Times New Roman" w:hAnsi="Times New Roman" w:cs="Times New Roman"/>
          <w:sz w:val="28"/>
          <w:szCs w:val="28"/>
        </w:rPr>
        <w:t>, собственник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23C3">
        <w:rPr>
          <w:rFonts w:ascii="Times New Roman" w:hAnsi="Times New Roman" w:cs="Times New Roman"/>
          <w:sz w:val="28"/>
          <w:szCs w:val="28"/>
        </w:rPr>
        <w:t xml:space="preserve"> </w:t>
      </w:r>
      <w:r w:rsidR="00B823C3" w:rsidRPr="00B823C3">
        <w:rPr>
          <w:rFonts w:ascii="Times New Roman" w:hAnsi="Times New Roman" w:cs="Times New Roman"/>
          <w:sz w:val="28"/>
          <w:szCs w:val="28"/>
        </w:rPr>
        <w:t xml:space="preserve">помещений в многоквартирном доме на основании решения общего собрания в одностороннем порядке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B823C3">
        <w:rPr>
          <w:rFonts w:ascii="Times New Roman" w:hAnsi="Times New Roman" w:cs="Times New Roman"/>
          <w:sz w:val="28"/>
          <w:szCs w:val="28"/>
        </w:rPr>
        <w:t xml:space="preserve"> </w:t>
      </w:r>
      <w:r w:rsidR="00B823C3" w:rsidRPr="00B823C3">
        <w:rPr>
          <w:rFonts w:ascii="Times New Roman" w:hAnsi="Times New Roman" w:cs="Times New Roman"/>
          <w:sz w:val="28"/>
          <w:szCs w:val="28"/>
        </w:rPr>
        <w:t>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 (ч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23C3" w:rsidRPr="00B823C3">
        <w:rPr>
          <w:rFonts w:ascii="Times New Roman" w:hAnsi="Times New Roman" w:cs="Times New Roman"/>
          <w:sz w:val="28"/>
          <w:szCs w:val="28"/>
        </w:rPr>
        <w:t xml:space="preserve"> 8.2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23C3" w:rsidRPr="00B823C3">
        <w:rPr>
          <w:rFonts w:ascii="Times New Roman" w:hAnsi="Times New Roman" w:cs="Times New Roman"/>
          <w:sz w:val="28"/>
          <w:szCs w:val="28"/>
        </w:rPr>
        <w:t xml:space="preserve"> 162 Ж</w:t>
      </w:r>
      <w:r>
        <w:rPr>
          <w:rFonts w:ascii="Times New Roman" w:hAnsi="Times New Roman" w:cs="Times New Roman"/>
          <w:sz w:val="28"/>
          <w:szCs w:val="28"/>
        </w:rPr>
        <w:t>К РФ</w:t>
      </w:r>
      <w:r w:rsidR="00B823C3" w:rsidRPr="00B823C3">
        <w:rPr>
          <w:rFonts w:ascii="Times New Roman" w:hAnsi="Times New Roman" w:cs="Times New Roman"/>
          <w:sz w:val="28"/>
          <w:szCs w:val="28"/>
        </w:rPr>
        <w:t>).</w:t>
      </w:r>
    </w:p>
    <w:p w:rsidR="008C298E" w:rsidRDefault="008C298E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основания для расторжения договора управления по Жилищному кодексу:</w:t>
      </w:r>
    </w:p>
    <w:p w:rsidR="008C298E" w:rsidRDefault="008C298E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решению </w:t>
      </w:r>
      <w:r w:rsidRPr="003329B5">
        <w:rPr>
          <w:rFonts w:ascii="Times New Roman" w:hAnsi="Times New Roman" w:cs="Times New Roman"/>
          <w:sz w:val="28"/>
          <w:szCs w:val="28"/>
        </w:rPr>
        <w:t>о расторжении договора с управляющей организацией и о выборе новой управляющей организации или об изменении способа управления данным домом</w:t>
      </w:r>
      <w:r>
        <w:rPr>
          <w:rFonts w:ascii="Times New Roman" w:hAnsi="Times New Roman" w:cs="Times New Roman"/>
          <w:sz w:val="28"/>
          <w:szCs w:val="28"/>
        </w:rPr>
        <w:t>, принимаемому на</w:t>
      </w:r>
      <w:r w:rsidRPr="008C2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общем собрании собственников помещений, которое должен созвать орган местного самоуправления в случае, если по результатам проверки, проведенной по обращению собственников помещений, </w:t>
      </w:r>
      <w:r w:rsidRPr="008C298E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298E">
        <w:rPr>
          <w:rFonts w:ascii="Times New Roman" w:hAnsi="Times New Roman" w:cs="Times New Roman"/>
          <w:sz w:val="28"/>
          <w:szCs w:val="28"/>
        </w:rPr>
        <w:t xml:space="preserve"> невыполнени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298E">
        <w:rPr>
          <w:rFonts w:ascii="Times New Roman" w:hAnsi="Times New Roman" w:cs="Times New Roman"/>
          <w:sz w:val="28"/>
          <w:szCs w:val="28"/>
        </w:rPr>
        <w:t xml:space="preserve"> управляющей организацией условий договора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C298E">
        <w:rPr>
          <w:rFonts w:ascii="Times New Roman" w:hAnsi="Times New Roman" w:cs="Times New Roman"/>
          <w:sz w:val="28"/>
          <w:szCs w:val="28"/>
        </w:rPr>
        <w:t>ч. 1.1 ст. 165 ЖК РФ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C298E" w:rsidRDefault="008C298E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98E">
        <w:rPr>
          <w:rFonts w:ascii="Times New Roman" w:hAnsi="Times New Roman" w:cs="Times New Roman"/>
          <w:sz w:val="28"/>
          <w:szCs w:val="28"/>
        </w:rPr>
        <w:t>исключение сведений о многоквартирном доме из реестра лицензий субъекта Российской Федерации (ч. 6 ст. 198 ЖК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98E" w:rsidRDefault="008C298E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98E">
        <w:rPr>
          <w:rFonts w:ascii="Times New Roman" w:hAnsi="Times New Roman" w:cs="Times New Roman"/>
          <w:sz w:val="28"/>
          <w:szCs w:val="28"/>
        </w:rPr>
        <w:t>Наличие заявление одной из сторон о нежелании продления договора управления многоквартирным домом по окончании его срока является еще одним основанием для прекращения договора управления (ч. 6 ст.162 ЖК РФ).</w:t>
      </w:r>
    </w:p>
    <w:p w:rsidR="00B47E67" w:rsidRDefault="00B47E67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подробнее остановимся на основных основаниях и способах расторжения, прекращения договора управления многоквартирным домом.</w:t>
      </w:r>
    </w:p>
    <w:p w:rsidR="00B47E24" w:rsidRPr="00E212CD" w:rsidRDefault="00B47E67" w:rsidP="00153077">
      <w:pPr>
        <w:pStyle w:val="ac"/>
        <w:ind w:left="1068" w:hanging="360"/>
        <w:jc w:val="both"/>
        <w:rPr>
          <w:sz w:val="28"/>
          <w:szCs w:val="28"/>
        </w:rPr>
      </w:pPr>
      <w:bookmarkStart w:id="9" w:name="_Toc536435600"/>
      <w:r w:rsidRPr="00E212CD">
        <w:rPr>
          <w:sz w:val="28"/>
          <w:szCs w:val="28"/>
        </w:rPr>
        <w:t>1.</w:t>
      </w:r>
      <w:r w:rsidR="00B47E24" w:rsidRPr="00E212CD">
        <w:rPr>
          <w:sz w:val="28"/>
          <w:szCs w:val="28"/>
        </w:rPr>
        <w:t>2</w:t>
      </w:r>
      <w:r w:rsidR="00153077" w:rsidRPr="00E212CD">
        <w:rPr>
          <w:sz w:val="28"/>
          <w:szCs w:val="28"/>
        </w:rPr>
        <w:t>.</w:t>
      </w:r>
      <w:r w:rsidR="00B47E24" w:rsidRPr="00E212CD">
        <w:rPr>
          <w:sz w:val="28"/>
          <w:szCs w:val="28"/>
        </w:rPr>
        <w:t xml:space="preserve"> Расторжение договора управления по соглашению сторон или </w:t>
      </w:r>
      <w:r w:rsidR="009875C5" w:rsidRPr="00E212CD">
        <w:rPr>
          <w:sz w:val="28"/>
          <w:szCs w:val="28"/>
        </w:rPr>
        <w:t xml:space="preserve">по </w:t>
      </w:r>
      <w:r w:rsidR="00B47E24" w:rsidRPr="00E212CD">
        <w:rPr>
          <w:sz w:val="28"/>
          <w:szCs w:val="28"/>
        </w:rPr>
        <w:t>решению суда по требованию одной из сторон</w:t>
      </w:r>
      <w:bookmarkEnd w:id="9"/>
    </w:p>
    <w:p w:rsidR="001B0927" w:rsidRDefault="004E4481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 ст. 452</w:t>
      </w:r>
      <w:r w:rsidR="00CD5BFB">
        <w:rPr>
          <w:rFonts w:ascii="Times New Roman" w:hAnsi="Times New Roman" w:cs="Times New Roman"/>
          <w:sz w:val="28"/>
          <w:szCs w:val="28"/>
        </w:rPr>
        <w:t xml:space="preserve"> ГК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81">
        <w:rPr>
          <w:rFonts w:ascii="Times New Roman" w:hAnsi="Times New Roman" w:cs="Times New Roman"/>
          <w:sz w:val="28"/>
          <w:szCs w:val="28"/>
        </w:rPr>
        <w:t xml:space="preserve">соглашение о расторжении договора совершается в той же форме, что и </w:t>
      </w:r>
      <w:r w:rsidR="0020668A">
        <w:rPr>
          <w:rFonts w:ascii="Times New Roman" w:hAnsi="Times New Roman" w:cs="Times New Roman"/>
          <w:sz w:val="28"/>
          <w:szCs w:val="28"/>
        </w:rPr>
        <w:t xml:space="preserve">сам </w:t>
      </w:r>
      <w:r w:rsidRPr="004E448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6DFC">
        <w:rPr>
          <w:rFonts w:ascii="Times New Roman" w:hAnsi="Times New Roman" w:cs="Times New Roman"/>
          <w:sz w:val="28"/>
          <w:szCs w:val="28"/>
        </w:rPr>
        <w:t>Решение о расторжении договора управления, к</w:t>
      </w:r>
      <w:r w:rsidR="006B02F5">
        <w:rPr>
          <w:rFonts w:ascii="Times New Roman" w:hAnsi="Times New Roman" w:cs="Times New Roman"/>
          <w:sz w:val="28"/>
          <w:szCs w:val="28"/>
        </w:rPr>
        <w:t xml:space="preserve">ак и </w:t>
      </w:r>
      <w:r w:rsidR="00A16DFC">
        <w:rPr>
          <w:rFonts w:ascii="Times New Roman" w:hAnsi="Times New Roman" w:cs="Times New Roman"/>
          <w:sz w:val="28"/>
          <w:szCs w:val="28"/>
        </w:rPr>
        <w:t>о заключении</w:t>
      </w:r>
      <w:r w:rsidR="006B02F5">
        <w:rPr>
          <w:rFonts w:ascii="Times New Roman" w:hAnsi="Times New Roman" w:cs="Times New Roman"/>
          <w:sz w:val="28"/>
          <w:szCs w:val="28"/>
        </w:rPr>
        <w:t xml:space="preserve"> такого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A16D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36B">
        <w:rPr>
          <w:rFonts w:ascii="Times New Roman" w:hAnsi="Times New Roman" w:cs="Times New Roman"/>
          <w:sz w:val="28"/>
          <w:szCs w:val="28"/>
        </w:rPr>
        <w:t>может</w:t>
      </w:r>
      <w:r w:rsidR="006B02F5">
        <w:rPr>
          <w:rFonts w:ascii="Times New Roman" w:hAnsi="Times New Roman" w:cs="Times New Roman"/>
          <w:sz w:val="28"/>
          <w:szCs w:val="28"/>
        </w:rPr>
        <w:t xml:space="preserve"> </w:t>
      </w:r>
      <w:r w:rsidR="008F2B08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прин</w:t>
      </w:r>
      <w:r w:rsidR="008F2B08">
        <w:rPr>
          <w:rFonts w:ascii="Times New Roman" w:hAnsi="Times New Roman" w:cs="Times New Roman"/>
          <w:sz w:val="28"/>
          <w:szCs w:val="28"/>
        </w:rPr>
        <w:t>ято</w:t>
      </w:r>
      <w:r>
        <w:rPr>
          <w:rFonts w:ascii="Times New Roman" w:hAnsi="Times New Roman" w:cs="Times New Roman"/>
          <w:sz w:val="28"/>
          <w:szCs w:val="28"/>
        </w:rPr>
        <w:t xml:space="preserve"> на общем собрании собственников</w:t>
      </w:r>
      <w:r w:rsidR="005816E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D8464D">
        <w:rPr>
          <w:rFonts w:ascii="Times New Roman" w:hAnsi="Times New Roman" w:cs="Times New Roman"/>
          <w:sz w:val="28"/>
          <w:szCs w:val="28"/>
        </w:rPr>
        <w:t xml:space="preserve">По решению общего собрания </w:t>
      </w:r>
      <w:r w:rsidR="00253465"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="00A16DFC">
        <w:rPr>
          <w:rFonts w:ascii="Times New Roman" w:hAnsi="Times New Roman" w:cs="Times New Roman"/>
          <w:sz w:val="28"/>
          <w:szCs w:val="28"/>
        </w:rPr>
        <w:t xml:space="preserve">помещений в многоквартирном доме </w:t>
      </w:r>
      <w:r w:rsidR="00253465">
        <w:rPr>
          <w:rFonts w:ascii="Times New Roman" w:hAnsi="Times New Roman" w:cs="Times New Roman"/>
          <w:sz w:val="28"/>
          <w:szCs w:val="28"/>
        </w:rPr>
        <w:t xml:space="preserve">управляющей организации направляется уведомление, </w:t>
      </w:r>
      <w:r w:rsidR="001B0927">
        <w:rPr>
          <w:rFonts w:ascii="Times New Roman" w:hAnsi="Times New Roman" w:cs="Times New Roman"/>
          <w:sz w:val="28"/>
          <w:szCs w:val="28"/>
        </w:rPr>
        <w:t xml:space="preserve">в </w:t>
      </w:r>
      <w:r w:rsidR="00253465">
        <w:rPr>
          <w:rFonts w:ascii="Times New Roman" w:hAnsi="Times New Roman" w:cs="Times New Roman"/>
          <w:sz w:val="28"/>
          <w:szCs w:val="28"/>
        </w:rPr>
        <w:t xml:space="preserve">котором указываются основания для расторжения договора, предлагаемая дата расторжения договора, </w:t>
      </w:r>
      <w:r w:rsidR="00253465" w:rsidRPr="00253465">
        <w:rPr>
          <w:rFonts w:ascii="Times New Roman" w:hAnsi="Times New Roman" w:cs="Times New Roman"/>
          <w:sz w:val="28"/>
          <w:szCs w:val="28"/>
        </w:rPr>
        <w:t>действия</w:t>
      </w:r>
      <w:r w:rsidR="001B0927">
        <w:rPr>
          <w:rFonts w:ascii="Times New Roman" w:hAnsi="Times New Roman" w:cs="Times New Roman"/>
          <w:sz w:val="28"/>
          <w:szCs w:val="28"/>
        </w:rPr>
        <w:t>, которые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253465" w:rsidRPr="00253465">
        <w:rPr>
          <w:rFonts w:ascii="Times New Roman" w:hAnsi="Times New Roman" w:cs="Times New Roman"/>
          <w:sz w:val="28"/>
          <w:szCs w:val="28"/>
        </w:rPr>
        <w:t xml:space="preserve">должна выполнить </w:t>
      </w:r>
      <w:r w:rsidR="001B0927">
        <w:rPr>
          <w:rFonts w:ascii="Times New Roman" w:hAnsi="Times New Roman" w:cs="Times New Roman"/>
          <w:sz w:val="28"/>
          <w:szCs w:val="28"/>
        </w:rPr>
        <w:t xml:space="preserve">управляющая организация </w:t>
      </w:r>
      <w:r w:rsidR="00253465" w:rsidRPr="00253465">
        <w:rPr>
          <w:rFonts w:ascii="Times New Roman" w:hAnsi="Times New Roman" w:cs="Times New Roman"/>
          <w:sz w:val="28"/>
          <w:szCs w:val="28"/>
        </w:rPr>
        <w:t>при расторжении договора</w:t>
      </w:r>
      <w:r w:rsidR="00A906B8">
        <w:rPr>
          <w:rFonts w:ascii="Times New Roman" w:hAnsi="Times New Roman" w:cs="Times New Roman"/>
          <w:sz w:val="28"/>
          <w:szCs w:val="28"/>
        </w:rPr>
        <w:t>, а также срок</w:t>
      </w:r>
      <w:r w:rsidR="006B02F5">
        <w:rPr>
          <w:rFonts w:ascii="Times New Roman" w:hAnsi="Times New Roman" w:cs="Times New Roman"/>
          <w:sz w:val="28"/>
          <w:szCs w:val="28"/>
        </w:rPr>
        <w:t>,</w:t>
      </w:r>
      <w:r w:rsidR="00A906B8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6B02F5">
        <w:rPr>
          <w:rFonts w:ascii="Times New Roman" w:hAnsi="Times New Roman" w:cs="Times New Roman"/>
          <w:sz w:val="28"/>
          <w:szCs w:val="28"/>
        </w:rPr>
        <w:t>е</w:t>
      </w:r>
      <w:r w:rsidR="00A906B8">
        <w:rPr>
          <w:rFonts w:ascii="Times New Roman" w:hAnsi="Times New Roman" w:cs="Times New Roman"/>
          <w:sz w:val="28"/>
          <w:szCs w:val="28"/>
        </w:rPr>
        <w:t xml:space="preserve"> которого управляющая организация должна дать ответ на предложение собственников</w:t>
      </w:r>
      <w:r w:rsidR="00253465"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253465">
        <w:rPr>
          <w:rFonts w:ascii="Times New Roman" w:hAnsi="Times New Roman" w:cs="Times New Roman"/>
          <w:sz w:val="28"/>
          <w:szCs w:val="28"/>
        </w:rPr>
        <w:t xml:space="preserve">В случае согласия управляющей организации на расторжение договора собственникам </w:t>
      </w:r>
      <w:r w:rsidR="00253465" w:rsidRPr="00253465">
        <w:rPr>
          <w:rFonts w:ascii="Times New Roman" w:hAnsi="Times New Roman" w:cs="Times New Roman"/>
          <w:sz w:val="28"/>
          <w:szCs w:val="28"/>
        </w:rPr>
        <w:t xml:space="preserve">следует обозначить возможные претензии </w:t>
      </w:r>
      <w:r w:rsidR="00A16DFC">
        <w:rPr>
          <w:rFonts w:ascii="Times New Roman" w:hAnsi="Times New Roman" w:cs="Times New Roman"/>
          <w:sz w:val="28"/>
          <w:szCs w:val="28"/>
        </w:rPr>
        <w:t xml:space="preserve">к </w:t>
      </w:r>
      <w:r w:rsidR="00253465">
        <w:rPr>
          <w:rFonts w:ascii="Times New Roman" w:hAnsi="Times New Roman" w:cs="Times New Roman"/>
          <w:sz w:val="28"/>
          <w:szCs w:val="28"/>
        </w:rPr>
        <w:t xml:space="preserve">управляющей организации </w:t>
      </w:r>
      <w:r w:rsidR="00253465" w:rsidRPr="00253465">
        <w:rPr>
          <w:rFonts w:ascii="Times New Roman" w:hAnsi="Times New Roman" w:cs="Times New Roman"/>
          <w:sz w:val="28"/>
          <w:szCs w:val="28"/>
        </w:rPr>
        <w:t>и урегулировать все спорные вопросы до момента растор</w:t>
      </w:r>
      <w:r w:rsidR="00253465">
        <w:rPr>
          <w:rFonts w:ascii="Times New Roman" w:hAnsi="Times New Roman" w:cs="Times New Roman"/>
          <w:sz w:val="28"/>
          <w:szCs w:val="28"/>
        </w:rPr>
        <w:t>жения</w:t>
      </w:r>
      <w:r w:rsidR="00253465" w:rsidRPr="0025346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53465">
        <w:rPr>
          <w:rFonts w:ascii="Times New Roman" w:hAnsi="Times New Roman" w:cs="Times New Roman"/>
          <w:sz w:val="28"/>
          <w:szCs w:val="28"/>
        </w:rPr>
        <w:t>а</w:t>
      </w:r>
      <w:r w:rsidR="005A70A2">
        <w:rPr>
          <w:rFonts w:ascii="Times New Roman" w:hAnsi="Times New Roman" w:cs="Times New Roman"/>
          <w:sz w:val="28"/>
          <w:szCs w:val="28"/>
        </w:rPr>
        <w:t xml:space="preserve"> пут</w:t>
      </w:r>
      <w:r w:rsidR="00A16DFC">
        <w:rPr>
          <w:rFonts w:ascii="Times New Roman" w:hAnsi="Times New Roman" w:cs="Times New Roman"/>
          <w:sz w:val="28"/>
          <w:szCs w:val="28"/>
        </w:rPr>
        <w:t>ё</w:t>
      </w:r>
      <w:r w:rsidR="005A70A2">
        <w:rPr>
          <w:rFonts w:ascii="Times New Roman" w:hAnsi="Times New Roman" w:cs="Times New Roman"/>
          <w:sz w:val="28"/>
          <w:szCs w:val="28"/>
        </w:rPr>
        <w:t>м</w:t>
      </w:r>
      <w:r w:rsidR="00EB2A01">
        <w:rPr>
          <w:rFonts w:ascii="Times New Roman" w:hAnsi="Times New Roman" w:cs="Times New Roman"/>
          <w:sz w:val="28"/>
          <w:szCs w:val="28"/>
        </w:rPr>
        <w:t xml:space="preserve"> </w:t>
      </w:r>
      <w:r w:rsidR="009875C5">
        <w:rPr>
          <w:rFonts w:ascii="Times New Roman" w:hAnsi="Times New Roman" w:cs="Times New Roman"/>
          <w:sz w:val="28"/>
          <w:szCs w:val="28"/>
        </w:rPr>
        <w:t xml:space="preserve">обмена </w:t>
      </w:r>
      <w:r w:rsidR="00EB2A01">
        <w:rPr>
          <w:rFonts w:ascii="Times New Roman" w:hAnsi="Times New Roman" w:cs="Times New Roman"/>
          <w:sz w:val="28"/>
          <w:szCs w:val="28"/>
        </w:rPr>
        <w:t>письменн</w:t>
      </w:r>
      <w:r w:rsidR="009875C5">
        <w:rPr>
          <w:rFonts w:ascii="Times New Roman" w:hAnsi="Times New Roman" w:cs="Times New Roman"/>
          <w:sz w:val="28"/>
          <w:szCs w:val="28"/>
        </w:rPr>
        <w:t xml:space="preserve">ыми посланиями </w:t>
      </w:r>
      <w:r w:rsidR="005A70A2">
        <w:rPr>
          <w:rFonts w:ascii="Times New Roman" w:hAnsi="Times New Roman" w:cs="Times New Roman"/>
          <w:sz w:val="28"/>
          <w:szCs w:val="28"/>
        </w:rPr>
        <w:t xml:space="preserve">или </w:t>
      </w:r>
      <w:r w:rsidR="00A16DFC">
        <w:rPr>
          <w:rFonts w:ascii="Times New Roman" w:hAnsi="Times New Roman" w:cs="Times New Roman"/>
          <w:sz w:val="28"/>
          <w:szCs w:val="28"/>
        </w:rPr>
        <w:t xml:space="preserve">путём </w:t>
      </w:r>
      <w:r w:rsidR="005A70A2">
        <w:rPr>
          <w:rFonts w:ascii="Times New Roman" w:hAnsi="Times New Roman" w:cs="Times New Roman"/>
          <w:sz w:val="28"/>
          <w:szCs w:val="28"/>
        </w:rPr>
        <w:t>провед</w:t>
      </w:r>
      <w:r w:rsidR="00EB2A01">
        <w:rPr>
          <w:rFonts w:ascii="Times New Roman" w:hAnsi="Times New Roman" w:cs="Times New Roman"/>
          <w:sz w:val="28"/>
          <w:szCs w:val="28"/>
        </w:rPr>
        <w:t>ени</w:t>
      </w:r>
      <w:r w:rsidR="005A70A2">
        <w:rPr>
          <w:rFonts w:ascii="Times New Roman" w:hAnsi="Times New Roman" w:cs="Times New Roman"/>
          <w:sz w:val="28"/>
          <w:szCs w:val="28"/>
        </w:rPr>
        <w:t>я переговор</w:t>
      </w:r>
      <w:r w:rsidR="00EB2A01">
        <w:rPr>
          <w:rFonts w:ascii="Times New Roman" w:hAnsi="Times New Roman" w:cs="Times New Roman"/>
          <w:sz w:val="28"/>
          <w:szCs w:val="28"/>
        </w:rPr>
        <w:t>ов</w:t>
      </w:r>
      <w:r w:rsidR="005A70A2">
        <w:rPr>
          <w:rFonts w:ascii="Times New Roman" w:hAnsi="Times New Roman" w:cs="Times New Roman"/>
          <w:sz w:val="28"/>
          <w:szCs w:val="28"/>
        </w:rPr>
        <w:t xml:space="preserve"> (ст. 434.1 ГК РФ)</w:t>
      </w:r>
      <w:r w:rsidR="00253465" w:rsidRPr="00253465">
        <w:rPr>
          <w:rFonts w:ascii="Times New Roman" w:hAnsi="Times New Roman" w:cs="Times New Roman"/>
          <w:sz w:val="28"/>
          <w:szCs w:val="28"/>
        </w:rPr>
        <w:t>.</w:t>
      </w:r>
      <w:r w:rsidR="00253465">
        <w:rPr>
          <w:rFonts w:ascii="Times New Roman" w:hAnsi="Times New Roman" w:cs="Times New Roman"/>
          <w:sz w:val="28"/>
          <w:szCs w:val="28"/>
        </w:rPr>
        <w:t xml:space="preserve"> Соглашение должно быть </w:t>
      </w:r>
      <w:r w:rsidR="0061744C">
        <w:rPr>
          <w:rFonts w:ascii="Times New Roman" w:hAnsi="Times New Roman" w:cs="Times New Roman"/>
          <w:sz w:val="28"/>
          <w:szCs w:val="28"/>
        </w:rPr>
        <w:t>п</w:t>
      </w:r>
      <w:r w:rsidR="00253465">
        <w:rPr>
          <w:rFonts w:ascii="Times New Roman" w:hAnsi="Times New Roman" w:cs="Times New Roman"/>
          <w:sz w:val="28"/>
          <w:szCs w:val="28"/>
        </w:rPr>
        <w:t xml:space="preserve">одписано собственниками, обладающими </w:t>
      </w:r>
      <w:r w:rsidR="00EC339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53465">
        <w:rPr>
          <w:rFonts w:ascii="Times New Roman" w:hAnsi="Times New Roman" w:cs="Times New Roman"/>
          <w:sz w:val="28"/>
          <w:szCs w:val="28"/>
        </w:rPr>
        <w:t xml:space="preserve">50 % голосов </w:t>
      </w:r>
      <w:r w:rsidR="00EC339B" w:rsidRPr="00EC339B">
        <w:rPr>
          <w:rFonts w:ascii="Times New Roman" w:hAnsi="Times New Roman" w:cs="Times New Roman"/>
          <w:sz w:val="28"/>
          <w:szCs w:val="28"/>
        </w:rPr>
        <w:t>от общего числа голосов собственников помещений в данном доме</w:t>
      </w:r>
      <w:r w:rsidR="00EC339B"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EC339B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с </w:t>
      </w:r>
      <w:r w:rsidR="00EC339B" w:rsidRPr="00EC339B">
        <w:rPr>
          <w:rFonts w:ascii="Times New Roman" w:hAnsi="Times New Roman" w:cs="Times New Roman"/>
          <w:sz w:val="28"/>
          <w:szCs w:val="28"/>
        </w:rPr>
        <w:t xml:space="preserve">момента заключения соглашения сторон о </w:t>
      </w:r>
      <w:r w:rsidR="00EC339B">
        <w:rPr>
          <w:rFonts w:ascii="Times New Roman" w:hAnsi="Times New Roman" w:cs="Times New Roman"/>
          <w:sz w:val="28"/>
          <w:szCs w:val="28"/>
        </w:rPr>
        <w:t xml:space="preserve">его </w:t>
      </w:r>
      <w:r w:rsidR="00EC339B" w:rsidRPr="00EC339B">
        <w:rPr>
          <w:rFonts w:ascii="Times New Roman" w:hAnsi="Times New Roman" w:cs="Times New Roman"/>
          <w:sz w:val="28"/>
          <w:szCs w:val="28"/>
        </w:rPr>
        <w:t>расторжении</w:t>
      </w:r>
      <w:r w:rsidR="00EC339B">
        <w:rPr>
          <w:rFonts w:ascii="Times New Roman" w:hAnsi="Times New Roman" w:cs="Times New Roman"/>
          <w:sz w:val="28"/>
          <w:szCs w:val="28"/>
        </w:rPr>
        <w:t xml:space="preserve"> (п. 3 ст. 453 ГК РФ)</w:t>
      </w:r>
      <w:r w:rsidR="001B0927">
        <w:rPr>
          <w:rFonts w:ascii="Times New Roman" w:hAnsi="Times New Roman" w:cs="Times New Roman"/>
          <w:sz w:val="28"/>
          <w:szCs w:val="28"/>
        </w:rPr>
        <w:t>.</w:t>
      </w:r>
    </w:p>
    <w:p w:rsidR="00EB2A01" w:rsidRDefault="00EB2A01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управляющая организация </w:t>
      </w:r>
      <w:r w:rsidR="00A906B8">
        <w:rPr>
          <w:rFonts w:ascii="Times New Roman" w:hAnsi="Times New Roman" w:cs="Times New Roman"/>
          <w:sz w:val="28"/>
          <w:szCs w:val="28"/>
        </w:rPr>
        <w:t>отказалась от предложения расторгнуть договор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A906B8">
        <w:rPr>
          <w:rFonts w:ascii="Times New Roman" w:hAnsi="Times New Roman" w:cs="Times New Roman"/>
          <w:sz w:val="28"/>
          <w:szCs w:val="28"/>
        </w:rPr>
        <w:t xml:space="preserve">или </w:t>
      </w:r>
      <w:r w:rsidR="00A906B8" w:rsidRPr="00A906B8">
        <w:rPr>
          <w:rFonts w:ascii="Times New Roman" w:hAnsi="Times New Roman" w:cs="Times New Roman"/>
          <w:sz w:val="28"/>
          <w:szCs w:val="28"/>
        </w:rPr>
        <w:t>не</w:t>
      </w:r>
      <w:r w:rsidR="00A906B8">
        <w:rPr>
          <w:rFonts w:ascii="Times New Roman" w:hAnsi="Times New Roman" w:cs="Times New Roman"/>
          <w:sz w:val="28"/>
          <w:szCs w:val="28"/>
        </w:rPr>
        <w:t xml:space="preserve"> дала</w:t>
      </w:r>
      <w:r w:rsidR="00A906B8" w:rsidRPr="00A906B8">
        <w:rPr>
          <w:rFonts w:ascii="Times New Roman" w:hAnsi="Times New Roman" w:cs="Times New Roman"/>
          <w:sz w:val="28"/>
          <w:szCs w:val="28"/>
        </w:rPr>
        <w:t xml:space="preserve"> ответа в срок, указанный в предложении или установленный законом либо договором, а при его отсутствии - в тридцатидневный срок</w:t>
      </w:r>
      <w:r w:rsidR="0074337E">
        <w:rPr>
          <w:rFonts w:ascii="Times New Roman" w:hAnsi="Times New Roman" w:cs="Times New Roman"/>
          <w:sz w:val="28"/>
          <w:szCs w:val="28"/>
        </w:rPr>
        <w:t xml:space="preserve"> (п. 2 ст. 452 ГК РФ)</w:t>
      </w:r>
      <w:r w:rsidR="00A906B8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B20">
        <w:rPr>
          <w:rFonts w:ascii="Times New Roman" w:hAnsi="Times New Roman" w:cs="Times New Roman"/>
          <w:sz w:val="28"/>
          <w:szCs w:val="28"/>
        </w:rPr>
        <w:t>собственники вправе обратиться в суд с требованием расторгнуть договор</w:t>
      </w:r>
      <w:r w:rsidR="0022728E" w:rsidRPr="0022728E">
        <w:rPr>
          <w:rFonts w:ascii="Times New Roman" w:hAnsi="Times New Roman" w:cs="Times New Roman"/>
          <w:sz w:val="28"/>
          <w:szCs w:val="28"/>
        </w:rPr>
        <w:t xml:space="preserve"> в соответствии с п. 2 ст. 450 ГК РФ</w:t>
      </w:r>
      <w:r w:rsidR="00332B20">
        <w:rPr>
          <w:rFonts w:ascii="Times New Roman" w:hAnsi="Times New Roman" w:cs="Times New Roman"/>
          <w:sz w:val="28"/>
          <w:szCs w:val="28"/>
        </w:rPr>
        <w:t xml:space="preserve">. На практике данная норма </w:t>
      </w:r>
      <w:r w:rsidR="00756A09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332B20">
        <w:rPr>
          <w:rFonts w:ascii="Times New Roman" w:hAnsi="Times New Roman" w:cs="Times New Roman"/>
          <w:sz w:val="28"/>
          <w:szCs w:val="28"/>
        </w:rPr>
        <w:t>не применяется, так как у собственников есть право на односторонний отказ от договора</w:t>
      </w:r>
      <w:r w:rsidR="009875C5">
        <w:rPr>
          <w:rFonts w:ascii="Times New Roman" w:hAnsi="Times New Roman" w:cs="Times New Roman"/>
          <w:sz w:val="28"/>
          <w:szCs w:val="28"/>
        </w:rPr>
        <w:t xml:space="preserve"> управления на основании закона</w:t>
      </w:r>
      <w:r w:rsidR="00875443">
        <w:rPr>
          <w:rFonts w:ascii="Times New Roman" w:hAnsi="Times New Roman" w:cs="Times New Roman"/>
          <w:sz w:val="28"/>
          <w:szCs w:val="28"/>
        </w:rPr>
        <w:t xml:space="preserve"> без обращения в суд</w:t>
      </w:r>
      <w:r w:rsidR="009875C5"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9EA" w:rsidRPr="00E212CD" w:rsidRDefault="00B47E67" w:rsidP="00153077">
      <w:pPr>
        <w:pStyle w:val="ac"/>
        <w:ind w:left="1068" w:hanging="360"/>
        <w:jc w:val="both"/>
        <w:rPr>
          <w:sz w:val="28"/>
          <w:szCs w:val="28"/>
        </w:rPr>
      </w:pPr>
      <w:bookmarkStart w:id="10" w:name="_Toc536435601"/>
      <w:r w:rsidRPr="00E212CD">
        <w:rPr>
          <w:sz w:val="28"/>
          <w:szCs w:val="28"/>
        </w:rPr>
        <w:t>1.</w:t>
      </w:r>
      <w:r w:rsidR="0062716C" w:rsidRPr="00E212CD">
        <w:rPr>
          <w:sz w:val="28"/>
          <w:szCs w:val="28"/>
        </w:rPr>
        <w:t>3</w:t>
      </w:r>
      <w:r w:rsidR="00153077" w:rsidRPr="00E212CD">
        <w:rPr>
          <w:sz w:val="28"/>
          <w:szCs w:val="28"/>
        </w:rPr>
        <w:t xml:space="preserve">. </w:t>
      </w:r>
      <w:r w:rsidR="009E5DEA" w:rsidRPr="00E212CD">
        <w:rPr>
          <w:sz w:val="28"/>
          <w:szCs w:val="28"/>
        </w:rPr>
        <w:t xml:space="preserve">Односторонний </w:t>
      </w:r>
      <w:r w:rsidR="000469EA" w:rsidRPr="00E212CD">
        <w:rPr>
          <w:sz w:val="28"/>
          <w:szCs w:val="28"/>
        </w:rPr>
        <w:t xml:space="preserve">отказ </w:t>
      </w:r>
      <w:r w:rsidR="00743242" w:rsidRPr="00E212CD">
        <w:rPr>
          <w:sz w:val="28"/>
          <w:szCs w:val="28"/>
        </w:rPr>
        <w:t xml:space="preserve">собственников </w:t>
      </w:r>
      <w:r w:rsidR="000469EA" w:rsidRPr="00E212CD">
        <w:rPr>
          <w:sz w:val="28"/>
          <w:szCs w:val="28"/>
        </w:rPr>
        <w:t>от договора управления</w:t>
      </w:r>
      <w:bookmarkEnd w:id="10"/>
    </w:p>
    <w:p w:rsidR="005B2F8F" w:rsidRDefault="00422117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сказано ранее, </w:t>
      </w:r>
      <w:r w:rsidR="004D4BF1">
        <w:rPr>
          <w:rFonts w:ascii="Times New Roman" w:hAnsi="Times New Roman" w:cs="Times New Roman"/>
          <w:sz w:val="28"/>
          <w:szCs w:val="28"/>
        </w:rPr>
        <w:t xml:space="preserve">ЖК РФ предоставляет </w:t>
      </w:r>
      <w:r w:rsidR="00074091">
        <w:rPr>
          <w:rFonts w:ascii="Times New Roman" w:hAnsi="Times New Roman" w:cs="Times New Roman"/>
          <w:sz w:val="28"/>
          <w:szCs w:val="28"/>
        </w:rPr>
        <w:t>с</w:t>
      </w:r>
      <w:r w:rsidR="00074091" w:rsidRPr="00074091">
        <w:rPr>
          <w:rFonts w:ascii="Times New Roman" w:hAnsi="Times New Roman" w:cs="Times New Roman"/>
          <w:sz w:val="28"/>
          <w:szCs w:val="28"/>
        </w:rPr>
        <w:t>обственник</w:t>
      </w:r>
      <w:r w:rsidR="004D4BF1">
        <w:rPr>
          <w:rFonts w:ascii="Times New Roman" w:hAnsi="Times New Roman" w:cs="Times New Roman"/>
          <w:sz w:val="28"/>
          <w:szCs w:val="28"/>
        </w:rPr>
        <w:t>ам</w:t>
      </w:r>
      <w:r w:rsidR="00074091" w:rsidRPr="00074091">
        <w:rPr>
          <w:rFonts w:ascii="Times New Roman" w:hAnsi="Times New Roman" w:cs="Times New Roman"/>
          <w:sz w:val="28"/>
          <w:szCs w:val="28"/>
        </w:rPr>
        <w:t xml:space="preserve"> помещений в многоквартирном доме </w:t>
      </w:r>
      <w:r w:rsidR="006F56C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074091" w:rsidRPr="00074091">
        <w:rPr>
          <w:rFonts w:ascii="Times New Roman" w:hAnsi="Times New Roman" w:cs="Times New Roman"/>
          <w:sz w:val="28"/>
          <w:szCs w:val="28"/>
        </w:rPr>
        <w:t>в одностороннем порядке отказаться от исполнения договора управления многоквартирным домом</w:t>
      </w:r>
      <w:r w:rsidR="005B2F8F">
        <w:rPr>
          <w:rFonts w:ascii="Times New Roman" w:hAnsi="Times New Roman" w:cs="Times New Roman"/>
          <w:sz w:val="28"/>
          <w:szCs w:val="28"/>
        </w:rPr>
        <w:t>:</w:t>
      </w:r>
    </w:p>
    <w:p w:rsidR="00EB4534" w:rsidRDefault="005B2F8F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соответствии с ч. 3 ст. 161 ЖК РФ </w:t>
      </w:r>
      <w:r w:rsidRPr="005B2F8F">
        <w:rPr>
          <w:rFonts w:ascii="Times New Roman" w:hAnsi="Times New Roman" w:cs="Times New Roman"/>
          <w:sz w:val="28"/>
          <w:szCs w:val="28"/>
        </w:rPr>
        <w:t>на 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F8F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B2F8F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2F8F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F8F">
        <w:rPr>
          <w:rFonts w:ascii="Times New Roman" w:hAnsi="Times New Roman" w:cs="Times New Roman"/>
          <w:sz w:val="28"/>
          <w:szCs w:val="28"/>
        </w:rPr>
        <w:t>в любое время может быть изменен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B2F8F">
        <w:rPr>
          <w:rFonts w:ascii="Times New Roman" w:hAnsi="Times New Roman" w:cs="Times New Roman"/>
          <w:sz w:val="28"/>
          <w:szCs w:val="28"/>
        </w:rPr>
        <w:t>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2F8F" w:rsidRDefault="005B2F8F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ч. 8.2 ст. 162 ЖК РФ</w:t>
      </w:r>
      <w:r w:rsidRPr="005B2F8F">
        <w:rPr>
          <w:rFonts w:ascii="Times New Roman" w:hAnsi="Times New Roman" w:cs="Times New Roman"/>
          <w:sz w:val="28"/>
          <w:szCs w:val="28"/>
        </w:rPr>
        <w:t xml:space="preserve"> на основании решения общего собрания собственников помещений в многоквартирном доме в одностороннем порядке </w:t>
      </w:r>
      <w:r w:rsidR="004D4BF1">
        <w:rPr>
          <w:rFonts w:ascii="Times New Roman" w:hAnsi="Times New Roman" w:cs="Times New Roman"/>
          <w:sz w:val="28"/>
          <w:szCs w:val="28"/>
        </w:rPr>
        <w:t xml:space="preserve">собственники вправе </w:t>
      </w:r>
      <w:r w:rsidRPr="005B2F8F">
        <w:rPr>
          <w:rFonts w:ascii="Times New Roman" w:hAnsi="Times New Roman" w:cs="Times New Roman"/>
          <w:sz w:val="28"/>
          <w:szCs w:val="28"/>
        </w:rPr>
        <w:t xml:space="preserve">отказаться от исполнения договора управления многоквартирным домом, если управляющая </w:t>
      </w:r>
      <w:r w:rsidRPr="005B2F8F">
        <w:rPr>
          <w:rFonts w:ascii="Times New Roman" w:hAnsi="Times New Roman" w:cs="Times New Roman"/>
          <w:sz w:val="28"/>
          <w:szCs w:val="28"/>
        </w:rPr>
        <w:lastRenderedPageBreak/>
        <w:t>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домом.</w:t>
      </w:r>
    </w:p>
    <w:p w:rsidR="002A71E1" w:rsidRDefault="002A71E1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1E1">
        <w:rPr>
          <w:rFonts w:ascii="Times New Roman" w:hAnsi="Times New Roman" w:cs="Times New Roman"/>
          <w:sz w:val="28"/>
          <w:szCs w:val="28"/>
        </w:rPr>
        <w:t xml:space="preserve">Решения по вопросам выбора способа управления и </w:t>
      </w:r>
      <w:r w:rsidR="00756A09" w:rsidRPr="002A71E1">
        <w:rPr>
          <w:rFonts w:ascii="Times New Roman" w:hAnsi="Times New Roman" w:cs="Times New Roman"/>
          <w:sz w:val="28"/>
          <w:szCs w:val="28"/>
        </w:rPr>
        <w:t xml:space="preserve">выбора </w:t>
      </w:r>
      <w:r w:rsidRPr="002A71E1">
        <w:rPr>
          <w:rFonts w:ascii="Times New Roman" w:hAnsi="Times New Roman" w:cs="Times New Roman"/>
          <w:sz w:val="28"/>
          <w:szCs w:val="28"/>
        </w:rPr>
        <w:t>управляющей организации принимаются большинством голосов собственников</w:t>
      </w:r>
      <w:r w:rsidR="00DA4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1E1">
        <w:rPr>
          <w:rFonts w:ascii="Times New Roman" w:hAnsi="Times New Roman" w:cs="Times New Roman"/>
          <w:sz w:val="28"/>
          <w:szCs w:val="28"/>
        </w:rPr>
        <w:t xml:space="preserve">принявших участие в </w:t>
      </w:r>
      <w:r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2A71E1">
        <w:rPr>
          <w:rFonts w:ascii="Times New Roman" w:hAnsi="Times New Roman" w:cs="Times New Roman"/>
          <w:sz w:val="28"/>
          <w:szCs w:val="28"/>
        </w:rPr>
        <w:t>собрании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1E1">
        <w:rPr>
          <w:rFonts w:ascii="Times New Roman" w:hAnsi="Times New Roman" w:cs="Times New Roman"/>
          <w:sz w:val="28"/>
          <w:szCs w:val="28"/>
        </w:rPr>
        <w:t>(ч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71E1">
        <w:rPr>
          <w:rFonts w:ascii="Times New Roman" w:hAnsi="Times New Roman" w:cs="Times New Roman"/>
          <w:sz w:val="28"/>
          <w:szCs w:val="28"/>
        </w:rPr>
        <w:t xml:space="preserve"> 1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71E1">
        <w:rPr>
          <w:rFonts w:ascii="Times New Roman" w:hAnsi="Times New Roman" w:cs="Times New Roman"/>
          <w:sz w:val="28"/>
          <w:szCs w:val="28"/>
        </w:rPr>
        <w:t xml:space="preserve"> 46 Ж</w:t>
      </w:r>
      <w:r>
        <w:rPr>
          <w:rFonts w:ascii="Times New Roman" w:hAnsi="Times New Roman" w:cs="Times New Roman"/>
          <w:sz w:val="28"/>
          <w:szCs w:val="28"/>
        </w:rPr>
        <w:t>К РФ).</w:t>
      </w:r>
    </w:p>
    <w:p w:rsidR="004D4BF1" w:rsidRDefault="003261C4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4534">
        <w:rPr>
          <w:rFonts w:ascii="Times New Roman" w:hAnsi="Times New Roman" w:cs="Times New Roman"/>
          <w:sz w:val="28"/>
          <w:szCs w:val="28"/>
        </w:rPr>
        <w:t>удебн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B4534">
        <w:rPr>
          <w:rFonts w:ascii="Times New Roman" w:hAnsi="Times New Roman" w:cs="Times New Roman"/>
          <w:sz w:val="28"/>
          <w:szCs w:val="28"/>
        </w:rPr>
        <w:t xml:space="preserve"> интерпретация нормы </w:t>
      </w:r>
      <w:r w:rsidR="004D4BF1">
        <w:rPr>
          <w:rFonts w:ascii="Times New Roman" w:hAnsi="Times New Roman" w:cs="Times New Roman"/>
          <w:sz w:val="28"/>
          <w:szCs w:val="28"/>
        </w:rPr>
        <w:t>ч. 8.2 ст. 162 ЖК РФ</w:t>
      </w:r>
      <w:r w:rsidR="004D4BF1" w:rsidRPr="005B2F8F">
        <w:rPr>
          <w:rFonts w:ascii="Times New Roman" w:hAnsi="Times New Roman" w:cs="Times New Roman"/>
          <w:sz w:val="28"/>
          <w:szCs w:val="28"/>
        </w:rPr>
        <w:t xml:space="preserve"> </w:t>
      </w:r>
      <w:r w:rsidR="00EB4534">
        <w:rPr>
          <w:rFonts w:ascii="Times New Roman" w:hAnsi="Times New Roman" w:cs="Times New Roman"/>
          <w:sz w:val="28"/>
          <w:szCs w:val="28"/>
        </w:rPr>
        <w:t>претерпел</w:t>
      </w:r>
      <w:r w:rsidR="00AE3A54">
        <w:rPr>
          <w:rFonts w:ascii="Times New Roman" w:hAnsi="Times New Roman" w:cs="Times New Roman"/>
          <w:sz w:val="28"/>
          <w:szCs w:val="28"/>
        </w:rPr>
        <w:t>а</w:t>
      </w:r>
      <w:r w:rsidR="00EB4534">
        <w:rPr>
          <w:rFonts w:ascii="Times New Roman" w:hAnsi="Times New Roman" w:cs="Times New Roman"/>
          <w:sz w:val="28"/>
          <w:szCs w:val="28"/>
        </w:rPr>
        <w:t xml:space="preserve"> изменения. До 2011 года суды буквально</w:t>
      </w:r>
      <w:r w:rsidR="00EB4534" w:rsidRPr="00EB4534">
        <w:rPr>
          <w:rFonts w:ascii="Times New Roman" w:hAnsi="Times New Roman" w:cs="Times New Roman"/>
          <w:sz w:val="28"/>
          <w:szCs w:val="28"/>
        </w:rPr>
        <w:t xml:space="preserve"> толкова</w:t>
      </w:r>
      <w:r w:rsidR="006A27D7">
        <w:rPr>
          <w:rFonts w:ascii="Times New Roman" w:hAnsi="Times New Roman" w:cs="Times New Roman"/>
          <w:sz w:val="28"/>
          <w:szCs w:val="28"/>
        </w:rPr>
        <w:t>ли</w:t>
      </w:r>
      <w:r w:rsidR="00EB4534" w:rsidRPr="00EB4534">
        <w:rPr>
          <w:rFonts w:ascii="Times New Roman" w:hAnsi="Times New Roman" w:cs="Times New Roman"/>
          <w:sz w:val="28"/>
          <w:szCs w:val="28"/>
        </w:rPr>
        <w:t xml:space="preserve"> </w:t>
      </w:r>
      <w:r w:rsidR="004D4BF1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EB4534" w:rsidRPr="00EB4534">
        <w:rPr>
          <w:rFonts w:ascii="Times New Roman" w:hAnsi="Times New Roman" w:cs="Times New Roman"/>
          <w:sz w:val="28"/>
          <w:szCs w:val="28"/>
        </w:rPr>
        <w:t>норм</w:t>
      </w:r>
      <w:r w:rsidR="004D4BF1">
        <w:rPr>
          <w:rFonts w:ascii="Times New Roman" w:hAnsi="Times New Roman" w:cs="Times New Roman"/>
          <w:sz w:val="28"/>
          <w:szCs w:val="28"/>
        </w:rPr>
        <w:t>у</w:t>
      </w:r>
      <w:r w:rsidR="00EB4534" w:rsidRPr="00EB4534">
        <w:rPr>
          <w:rFonts w:ascii="Times New Roman" w:hAnsi="Times New Roman" w:cs="Times New Roman"/>
          <w:sz w:val="28"/>
          <w:szCs w:val="28"/>
        </w:rPr>
        <w:t xml:space="preserve"> </w:t>
      </w:r>
      <w:r w:rsidR="004D4BF1">
        <w:rPr>
          <w:rFonts w:ascii="Times New Roman" w:hAnsi="Times New Roman" w:cs="Times New Roman"/>
          <w:sz w:val="28"/>
          <w:szCs w:val="28"/>
        </w:rPr>
        <w:t xml:space="preserve">и требовали, чтобы в решении собственников </w:t>
      </w:r>
      <w:r w:rsidR="004D4BF1" w:rsidRPr="006A27D7">
        <w:rPr>
          <w:rFonts w:ascii="Times New Roman" w:hAnsi="Times New Roman" w:cs="Times New Roman"/>
          <w:sz w:val="28"/>
          <w:szCs w:val="28"/>
        </w:rPr>
        <w:t xml:space="preserve">об отказе от исполнения договора управления </w:t>
      </w:r>
      <w:r w:rsidR="004D4BF1">
        <w:rPr>
          <w:rFonts w:ascii="Times New Roman" w:hAnsi="Times New Roman" w:cs="Times New Roman"/>
          <w:sz w:val="28"/>
          <w:szCs w:val="28"/>
        </w:rPr>
        <w:t xml:space="preserve">прямо указывались существенные </w:t>
      </w:r>
      <w:r w:rsidR="004D4BF1" w:rsidRPr="006A27D7">
        <w:rPr>
          <w:rFonts w:ascii="Times New Roman" w:hAnsi="Times New Roman" w:cs="Times New Roman"/>
          <w:sz w:val="28"/>
          <w:szCs w:val="28"/>
        </w:rPr>
        <w:t>услови</w:t>
      </w:r>
      <w:r w:rsidR="004D4BF1">
        <w:rPr>
          <w:rFonts w:ascii="Times New Roman" w:hAnsi="Times New Roman" w:cs="Times New Roman"/>
          <w:sz w:val="28"/>
          <w:szCs w:val="28"/>
        </w:rPr>
        <w:t>я</w:t>
      </w:r>
      <w:r w:rsidR="004D4BF1" w:rsidRPr="006A27D7">
        <w:rPr>
          <w:rFonts w:ascii="Times New Roman" w:hAnsi="Times New Roman" w:cs="Times New Roman"/>
          <w:sz w:val="28"/>
          <w:szCs w:val="28"/>
        </w:rPr>
        <w:t xml:space="preserve"> договора управления</w:t>
      </w:r>
      <w:r w:rsidR="004D4BF1">
        <w:rPr>
          <w:rFonts w:ascii="Times New Roman" w:hAnsi="Times New Roman" w:cs="Times New Roman"/>
          <w:sz w:val="28"/>
          <w:szCs w:val="28"/>
        </w:rPr>
        <w:t xml:space="preserve">, которые были нарушены </w:t>
      </w:r>
      <w:r w:rsidR="004D4BF1" w:rsidRPr="006A27D7">
        <w:rPr>
          <w:rFonts w:ascii="Times New Roman" w:hAnsi="Times New Roman" w:cs="Times New Roman"/>
          <w:sz w:val="28"/>
          <w:szCs w:val="28"/>
        </w:rPr>
        <w:t>управляющей</w:t>
      </w:r>
      <w:r w:rsidR="004D4BF1">
        <w:rPr>
          <w:rFonts w:ascii="Times New Roman" w:hAnsi="Times New Roman" w:cs="Times New Roman"/>
          <w:sz w:val="28"/>
          <w:szCs w:val="28"/>
        </w:rPr>
        <w:t xml:space="preserve"> организацией. Неисполнение существенных условий должно было подтверждаться предоставлением не только информации об </w:t>
      </w:r>
      <w:r w:rsidR="004D4BF1" w:rsidRPr="00454C25">
        <w:rPr>
          <w:rFonts w:ascii="Times New Roman" w:hAnsi="Times New Roman" w:cs="Times New Roman"/>
          <w:sz w:val="28"/>
          <w:szCs w:val="28"/>
        </w:rPr>
        <w:t>обращени</w:t>
      </w:r>
      <w:r w:rsidR="004D4BF1">
        <w:rPr>
          <w:rFonts w:ascii="Times New Roman" w:hAnsi="Times New Roman" w:cs="Times New Roman"/>
          <w:sz w:val="28"/>
          <w:szCs w:val="28"/>
        </w:rPr>
        <w:t>и</w:t>
      </w:r>
      <w:r w:rsidR="004D4BF1" w:rsidRPr="00454C25">
        <w:rPr>
          <w:rFonts w:ascii="Times New Roman" w:hAnsi="Times New Roman" w:cs="Times New Roman"/>
          <w:sz w:val="28"/>
          <w:szCs w:val="28"/>
        </w:rPr>
        <w:t xml:space="preserve"> </w:t>
      </w:r>
      <w:r w:rsidR="004D4BF1">
        <w:rPr>
          <w:rFonts w:ascii="Times New Roman" w:hAnsi="Times New Roman" w:cs="Times New Roman"/>
          <w:sz w:val="28"/>
          <w:szCs w:val="28"/>
        </w:rPr>
        <w:t>собственников с жалобами на управляющую организацию, но и вынесенны</w:t>
      </w:r>
      <w:r w:rsidR="007105D1">
        <w:rPr>
          <w:rFonts w:ascii="Times New Roman" w:hAnsi="Times New Roman" w:cs="Times New Roman"/>
          <w:sz w:val="28"/>
          <w:szCs w:val="28"/>
        </w:rPr>
        <w:t>х</w:t>
      </w:r>
      <w:r w:rsidR="004D4BF1">
        <w:rPr>
          <w:rFonts w:ascii="Times New Roman" w:hAnsi="Times New Roman" w:cs="Times New Roman"/>
          <w:sz w:val="28"/>
          <w:szCs w:val="28"/>
        </w:rPr>
        <w:t xml:space="preserve"> по этим обращени</w:t>
      </w:r>
      <w:r w:rsidR="007105D1">
        <w:rPr>
          <w:rFonts w:ascii="Times New Roman" w:hAnsi="Times New Roman" w:cs="Times New Roman"/>
          <w:sz w:val="28"/>
          <w:szCs w:val="28"/>
        </w:rPr>
        <w:t>я</w:t>
      </w:r>
      <w:r w:rsidR="004D4BF1">
        <w:rPr>
          <w:rFonts w:ascii="Times New Roman" w:hAnsi="Times New Roman" w:cs="Times New Roman"/>
          <w:sz w:val="28"/>
          <w:szCs w:val="28"/>
        </w:rPr>
        <w:t>м предписани</w:t>
      </w:r>
      <w:r w:rsidR="007105D1">
        <w:rPr>
          <w:rFonts w:ascii="Times New Roman" w:hAnsi="Times New Roman" w:cs="Times New Roman"/>
          <w:sz w:val="28"/>
          <w:szCs w:val="28"/>
        </w:rPr>
        <w:t>й</w:t>
      </w:r>
      <w:r w:rsidR="004D4BF1">
        <w:rPr>
          <w:rFonts w:ascii="Times New Roman" w:hAnsi="Times New Roman" w:cs="Times New Roman"/>
          <w:sz w:val="28"/>
          <w:szCs w:val="28"/>
        </w:rPr>
        <w:t xml:space="preserve"> соответствующих органов об устранении выявленных нарушений.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6C7" w:rsidRDefault="00AE3A54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4D4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B4534" w:rsidRPr="00EB4534">
        <w:rPr>
          <w:rFonts w:ascii="Times New Roman" w:hAnsi="Times New Roman" w:cs="Times New Roman"/>
          <w:sz w:val="28"/>
          <w:szCs w:val="28"/>
        </w:rPr>
        <w:t xml:space="preserve"> 2010 году было вынесено Постановление Президиума ВАС РФ от 15</w:t>
      </w:r>
      <w:r w:rsidR="007105D1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B4534" w:rsidRPr="00EB4534">
        <w:rPr>
          <w:rFonts w:ascii="Times New Roman" w:hAnsi="Times New Roman" w:cs="Times New Roman"/>
          <w:sz w:val="28"/>
          <w:szCs w:val="28"/>
        </w:rPr>
        <w:t xml:space="preserve">2010 </w:t>
      </w:r>
      <w:r w:rsidR="007105D1">
        <w:rPr>
          <w:rFonts w:ascii="Times New Roman" w:hAnsi="Times New Roman" w:cs="Times New Roman"/>
          <w:sz w:val="28"/>
          <w:szCs w:val="28"/>
        </w:rPr>
        <w:t xml:space="preserve">г. </w:t>
      </w:r>
      <w:r w:rsidR="00EB4534">
        <w:rPr>
          <w:rFonts w:ascii="Times New Roman" w:hAnsi="Times New Roman" w:cs="Times New Roman"/>
          <w:sz w:val="28"/>
          <w:szCs w:val="28"/>
        </w:rPr>
        <w:t>№</w:t>
      </w:r>
      <w:r w:rsidR="00EB4534" w:rsidRPr="00EB4534">
        <w:rPr>
          <w:rFonts w:ascii="Times New Roman" w:hAnsi="Times New Roman" w:cs="Times New Roman"/>
          <w:sz w:val="28"/>
          <w:szCs w:val="28"/>
        </w:rPr>
        <w:t xml:space="preserve"> 1027/10 по делу </w:t>
      </w:r>
      <w:r w:rsidR="00EB4534">
        <w:rPr>
          <w:rFonts w:ascii="Times New Roman" w:hAnsi="Times New Roman" w:cs="Times New Roman"/>
          <w:sz w:val="28"/>
          <w:szCs w:val="28"/>
        </w:rPr>
        <w:t>№</w:t>
      </w:r>
      <w:r w:rsidR="00EB4534" w:rsidRPr="00EB4534">
        <w:rPr>
          <w:rFonts w:ascii="Times New Roman" w:hAnsi="Times New Roman" w:cs="Times New Roman"/>
          <w:sz w:val="28"/>
          <w:szCs w:val="28"/>
        </w:rPr>
        <w:t xml:space="preserve"> А11-10018/2008. </w:t>
      </w:r>
      <w:r w:rsidR="00522461">
        <w:rPr>
          <w:rFonts w:ascii="Times New Roman" w:hAnsi="Times New Roman" w:cs="Times New Roman"/>
          <w:sz w:val="28"/>
          <w:szCs w:val="28"/>
        </w:rPr>
        <w:t xml:space="preserve">Президиум </w:t>
      </w:r>
      <w:r w:rsidR="00C55790" w:rsidRPr="00EB4534">
        <w:rPr>
          <w:rFonts w:ascii="Times New Roman" w:hAnsi="Times New Roman" w:cs="Times New Roman"/>
          <w:sz w:val="28"/>
          <w:szCs w:val="28"/>
        </w:rPr>
        <w:t xml:space="preserve">ВАС РФ </w:t>
      </w:r>
      <w:r w:rsidR="00C55790">
        <w:rPr>
          <w:rFonts w:ascii="Times New Roman" w:hAnsi="Times New Roman" w:cs="Times New Roman"/>
          <w:sz w:val="28"/>
          <w:szCs w:val="28"/>
        </w:rPr>
        <w:t xml:space="preserve">отказал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B4534" w:rsidRPr="00EB4534">
        <w:rPr>
          <w:rFonts w:ascii="Times New Roman" w:hAnsi="Times New Roman" w:cs="Times New Roman"/>
          <w:sz w:val="28"/>
          <w:szCs w:val="28"/>
        </w:rPr>
        <w:t>стц</w:t>
      </w:r>
      <w:r w:rsidR="00C55790">
        <w:rPr>
          <w:rFonts w:ascii="Times New Roman" w:hAnsi="Times New Roman" w:cs="Times New Roman"/>
          <w:sz w:val="28"/>
          <w:szCs w:val="28"/>
        </w:rPr>
        <w:t>у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EB4534" w:rsidRPr="00EB4534">
        <w:rPr>
          <w:rFonts w:ascii="Times New Roman" w:hAnsi="Times New Roman" w:cs="Times New Roman"/>
          <w:sz w:val="28"/>
          <w:szCs w:val="28"/>
        </w:rPr>
        <w:t>– управляющ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EB4534" w:rsidRPr="00EB4534">
        <w:rPr>
          <w:rFonts w:ascii="Times New Roman" w:hAnsi="Times New Roman" w:cs="Times New Roman"/>
          <w:sz w:val="28"/>
          <w:szCs w:val="28"/>
        </w:rPr>
        <w:t>компани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6A09">
        <w:rPr>
          <w:rFonts w:ascii="Times New Roman" w:hAnsi="Times New Roman" w:cs="Times New Roman"/>
          <w:sz w:val="28"/>
          <w:szCs w:val="28"/>
        </w:rPr>
        <w:t xml:space="preserve"> в требовании</w:t>
      </w:r>
      <w:r w:rsidR="00EB4534" w:rsidRPr="00EB4534">
        <w:rPr>
          <w:rFonts w:ascii="Times New Roman" w:hAnsi="Times New Roman" w:cs="Times New Roman"/>
          <w:sz w:val="28"/>
          <w:szCs w:val="28"/>
        </w:rPr>
        <w:t xml:space="preserve"> обязать прежнюю управляющую компанию передать техническую документацию на жилой дом, ссылаясь на то, что, во-первых, в повестку дня собрания</w:t>
      </w:r>
      <w:r w:rsidR="00522461">
        <w:rPr>
          <w:rFonts w:ascii="Times New Roman" w:hAnsi="Times New Roman" w:cs="Times New Roman"/>
          <w:sz w:val="28"/>
          <w:szCs w:val="28"/>
        </w:rPr>
        <w:t>, на котором принималось решение заключить договор управления с истцом,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EB4534" w:rsidRPr="00EB4534">
        <w:rPr>
          <w:rFonts w:ascii="Times New Roman" w:hAnsi="Times New Roman" w:cs="Times New Roman"/>
          <w:sz w:val="28"/>
          <w:szCs w:val="28"/>
        </w:rPr>
        <w:t xml:space="preserve">не был включен вопрос об отказе от услуг </w:t>
      </w:r>
      <w:r w:rsidR="00522461">
        <w:rPr>
          <w:rFonts w:ascii="Times New Roman" w:hAnsi="Times New Roman" w:cs="Times New Roman"/>
          <w:sz w:val="28"/>
          <w:szCs w:val="28"/>
        </w:rPr>
        <w:t xml:space="preserve">прежней </w:t>
      </w:r>
      <w:r w:rsidR="00EB4534" w:rsidRPr="00EB4534">
        <w:rPr>
          <w:rFonts w:ascii="Times New Roman" w:hAnsi="Times New Roman" w:cs="Times New Roman"/>
          <w:sz w:val="28"/>
          <w:szCs w:val="28"/>
        </w:rPr>
        <w:t>управляющей компании (ответчика).</w:t>
      </w:r>
      <w:r w:rsidR="00EB4534">
        <w:rPr>
          <w:rFonts w:ascii="Times New Roman" w:hAnsi="Times New Roman" w:cs="Times New Roman"/>
          <w:sz w:val="28"/>
          <w:szCs w:val="28"/>
        </w:rPr>
        <w:t xml:space="preserve"> В</w:t>
      </w:r>
      <w:r w:rsidR="00EB4534" w:rsidRPr="00EB4534">
        <w:rPr>
          <w:rFonts w:ascii="Times New Roman" w:hAnsi="Times New Roman" w:cs="Times New Roman"/>
          <w:sz w:val="28"/>
          <w:szCs w:val="28"/>
        </w:rPr>
        <w:t xml:space="preserve">о-вторых, истцом не доказано, что ответчик допустил нарушения по договору управления многоквартирным домом, которые в соответствии с частью 8.2 статьи 162 Жилищного кодекса дают собственникам помещений право отказаться на общем собрании от исполнения такого договора. </w:t>
      </w:r>
    </w:p>
    <w:p w:rsidR="00CD09B5" w:rsidRDefault="009F194D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2011 года позиция судов изменилась в связи с и</w:t>
      </w:r>
      <w:r w:rsidR="00797179">
        <w:rPr>
          <w:rFonts w:ascii="Times New Roman" w:hAnsi="Times New Roman" w:cs="Times New Roman"/>
          <w:sz w:val="28"/>
          <w:szCs w:val="28"/>
        </w:rPr>
        <w:t>зменения</w:t>
      </w:r>
      <w:r w:rsidR="006F56C7">
        <w:rPr>
          <w:rFonts w:ascii="Times New Roman" w:hAnsi="Times New Roman" w:cs="Times New Roman"/>
          <w:sz w:val="28"/>
          <w:szCs w:val="28"/>
        </w:rPr>
        <w:t>ми</w:t>
      </w:r>
      <w:r w:rsidR="00797179">
        <w:rPr>
          <w:rFonts w:ascii="Times New Roman" w:hAnsi="Times New Roman" w:cs="Times New Roman"/>
          <w:sz w:val="28"/>
          <w:szCs w:val="28"/>
        </w:rPr>
        <w:t xml:space="preserve">, которые были внесены в Жилищный кодекс РФ Федеральным законом </w:t>
      </w:r>
      <w:r w:rsidRPr="009F194D">
        <w:rPr>
          <w:rFonts w:ascii="Times New Roman" w:hAnsi="Times New Roman" w:cs="Times New Roman"/>
          <w:sz w:val="28"/>
          <w:szCs w:val="28"/>
        </w:rPr>
        <w:t>от 04</w:t>
      </w:r>
      <w:r w:rsidR="007105D1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9F194D">
        <w:rPr>
          <w:rFonts w:ascii="Times New Roman" w:hAnsi="Times New Roman" w:cs="Times New Roman"/>
          <w:sz w:val="28"/>
          <w:szCs w:val="28"/>
        </w:rPr>
        <w:t xml:space="preserve">2011 </w:t>
      </w:r>
      <w:r w:rsidR="007105D1">
        <w:rPr>
          <w:rFonts w:ascii="Times New Roman" w:hAnsi="Times New Roman" w:cs="Times New Roman"/>
          <w:sz w:val="28"/>
          <w:szCs w:val="28"/>
        </w:rPr>
        <w:t xml:space="preserve">г. </w:t>
      </w:r>
      <w:r w:rsidR="00432F64">
        <w:rPr>
          <w:rFonts w:ascii="Times New Roman" w:hAnsi="Times New Roman" w:cs="Times New Roman"/>
          <w:sz w:val="28"/>
          <w:szCs w:val="28"/>
        </w:rPr>
        <w:t>№</w:t>
      </w:r>
      <w:r w:rsidRPr="009F194D">
        <w:rPr>
          <w:rFonts w:ascii="Times New Roman" w:hAnsi="Times New Roman" w:cs="Times New Roman"/>
          <w:sz w:val="28"/>
          <w:szCs w:val="28"/>
        </w:rPr>
        <w:t xml:space="preserve"> 123-ФЗ</w:t>
      </w:r>
      <w:r w:rsidR="00454C25">
        <w:rPr>
          <w:rFonts w:ascii="Times New Roman" w:hAnsi="Times New Roman" w:cs="Times New Roman"/>
          <w:sz w:val="28"/>
          <w:szCs w:val="28"/>
        </w:rPr>
        <w:t xml:space="preserve">. </w:t>
      </w:r>
      <w:r w:rsidR="00454C25" w:rsidRPr="00454C25">
        <w:rPr>
          <w:rFonts w:ascii="Times New Roman" w:hAnsi="Times New Roman" w:cs="Times New Roman"/>
          <w:sz w:val="28"/>
          <w:szCs w:val="28"/>
        </w:rPr>
        <w:t>В Постановлении Президиума ВАС РФ от 22</w:t>
      </w:r>
      <w:r w:rsidR="007105D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54C25" w:rsidRPr="00454C25">
        <w:rPr>
          <w:rFonts w:ascii="Times New Roman" w:hAnsi="Times New Roman" w:cs="Times New Roman"/>
          <w:sz w:val="28"/>
          <w:szCs w:val="28"/>
        </w:rPr>
        <w:t xml:space="preserve">2011 </w:t>
      </w:r>
      <w:r w:rsidR="007105D1">
        <w:rPr>
          <w:rFonts w:ascii="Times New Roman" w:hAnsi="Times New Roman" w:cs="Times New Roman"/>
          <w:sz w:val="28"/>
          <w:szCs w:val="28"/>
        </w:rPr>
        <w:t xml:space="preserve">г. </w:t>
      </w:r>
      <w:r w:rsidR="008C06E9">
        <w:rPr>
          <w:rFonts w:ascii="Times New Roman" w:hAnsi="Times New Roman" w:cs="Times New Roman"/>
          <w:sz w:val="28"/>
          <w:szCs w:val="28"/>
        </w:rPr>
        <w:t>№</w:t>
      </w:r>
      <w:r w:rsidR="00454C25" w:rsidRPr="00454C25">
        <w:rPr>
          <w:rFonts w:ascii="Times New Roman" w:hAnsi="Times New Roman" w:cs="Times New Roman"/>
          <w:sz w:val="28"/>
          <w:szCs w:val="28"/>
        </w:rPr>
        <w:t xml:space="preserve"> 7677/11 по делу </w:t>
      </w:r>
      <w:r w:rsidR="008C06E9">
        <w:rPr>
          <w:rFonts w:ascii="Times New Roman" w:hAnsi="Times New Roman" w:cs="Times New Roman"/>
          <w:sz w:val="28"/>
          <w:szCs w:val="28"/>
        </w:rPr>
        <w:t>№</w:t>
      </w:r>
      <w:r w:rsidR="00454C25" w:rsidRPr="00454C25">
        <w:rPr>
          <w:rFonts w:ascii="Times New Roman" w:hAnsi="Times New Roman" w:cs="Times New Roman"/>
          <w:sz w:val="28"/>
          <w:szCs w:val="28"/>
        </w:rPr>
        <w:t xml:space="preserve"> А65-11798/2010-СГ3-14</w:t>
      </w:r>
      <w:r w:rsidR="008C06E9">
        <w:rPr>
          <w:rFonts w:ascii="Times New Roman" w:hAnsi="Times New Roman" w:cs="Times New Roman"/>
          <w:sz w:val="28"/>
          <w:szCs w:val="28"/>
        </w:rPr>
        <w:t xml:space="preserve"> содержится вывод о том, что п</w:t>
      </w:r>
      <w:r w:rsidR="008C06E9" w:rsidRPr="008C06E9">
        <w:rPr>
          <w:rFonts w:ascii="Times New Roman" w:hAnsi="Times New Roman" w:cs="Times New Roman"/>
          <w:sz w:val="28"/>
          <w:szCs w:val="28"/>
        </w:rPr>
        <w:t xml:space="preserve">ункт </w:t>
      </w:r>
      <w:r w:rsidR="008C06E9">
        <w:rPr>
          <w:rFonts w:ascii="Times New Roman" w:hAnsi="Times New Roman" w:cs="Times New Roman"/>
          <w:sz w:val="28"/>
          <w:szCs w:val="28"/>
        </w:rPr>
        <w:t>«</w:t>
      </w:r>
      <w:r w:rsidR="008C06E9" w:rsidRPr="008C06E9">
        <w:rPr>
          <w:rFonts w:ascii="Times New Roman" w:hAnsi="Times New Roman" w:cs="Times New Roman"/>
          <w:sz w:val="28"/>
          <w:szCs w:val="28"/>
        </w:rPr>
        <w:t xml:space="preserve">8.2 статьи 162 Жилищного кодекса </w:t>
      </w:r>
      <w:r w:rsidR="00801938">
        <w:rPr>
          <w:rFonts w:ascii="Times New Roman" w:hAnsi="Times New Roman" w:cs="Times New Roman"/>
          <w:sz w:val="28"/>
          <w:szCs w:val="28"/>
        </w:rPr>
        <w:t>.</w:t>
      </w:r>
      <w:r w:rsidR="008C06E9">
        <w:rPr>
          <w:rFonts w:ascii="Times New Roman" w:hAnsi="Times New Roman" w:cs="Times New Roman"/>
          <w:sz w:val="28"/>
          <w:szCs w:val="28"/>
        </w:rPr>
        <w:t xml:space="preserve">.. </w:t>
      </w:r>
      <w:r w:rsidR="008C06E9" w:rsidRPr="008C06E9">
        <w:rPr>
          <w:rFonts w:ascii="Times New Roman" w:hAnsi="Times New Roman" w:cs="Times New Roman"/>
          <w:sz w:val="28"/>
          <w:szCs w:val="28"/>
        </w:rPr>
        <w:t xml:space="preserve">позволяет собственникам помещений в многоквартирном доме в одностороннем порядке отказаться от исполнения договора управления многоквартирным домом не только в случае, если управляющая организация не выполняет условий такого договора, но и в случае принятия ими решения о выборе иной </w:t>
      </w:r>
      <w:r w:rsidR="008C06E9" w:rsidRPr="008C06E9">
        <w:rPr>
          <w:rFonts w:ascii="Times New Roman" w:hAnsi="Times New Roman" w:cs="Times New Roman"/>
          <w:sz w:val="28"/>
          <w:szCs w:val="28"/>
        </w:rPr>
        <w:lastRenderedPageBreak/>
        <w:t>управляющей организации или изменении способа управления данным домом</w:t>
      </w:r>
      <w:r w:rsidR="008C06E9">
        <w:rPr>
          <w:rFonts w:ascii="Times New Roman" w:hAnsi="Times New Roman" w:cs="Times New Roman"/>
          <w:sz w:val="28"/>
          <w:szCs w:val="28"/>
        </w:rPr>
        <w:t>»</w:t>
      </w:r>
      <w:r w:rsidR="008C06E9" w:rsidRPr="008C06E9"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8C06E9">
        <w:rPr>
          <w:rFonts w:ascii="Times New Roman" w:hAnsi="Times New Roman" w:cs="Times New Roman"/>
          <w:sz w:val="28"/>
          <w:szCs w:val="28"/>
        </w:rPr>
        <w:t>Аналогичн</w:t>
      </w:r>
      <w:r w:rsidR="00875443">
        <w:rPr>
          <w:rFonts w:ascii="Times New Roman" w:hAnsi="Times New Roman" w:cs="Times New Roman"/>
          <w:sz w:val="28"/>
          <w:szCs w:val="28"/>
        </w:rPr>
        <w:t>ая</w:t>
      </w:r>
      <w:r w:rsidR="008C06E9">
        <w:rPr>
          <w:rFonts w:ascii="Times New Roman" w:hAnsi="Times New Roman" w:cs="Times New Roman"/>
          <w:sz w:val="28"/>
          <w:szCs w:val="28"/>
        </w:rPr>
        <w:t xml:space="preserve"> </w:t>
      </w:r>
      <w:r w:rsidR="003261C4">
        <w:rPr>
          <w:rFonts w:ascii="Times New Roman" w:hAnsi="Times New Roman" w:cs="Times New Roman"/>
          <w:sz w:val="28"/>
          <w:szCs w:val="28"/>
        </w:rPr>
        <w:t xml:space="preserve">формулировка </w:t>
      </w:r>
      <w:r w:rsidR="008C06E9">
        <w:rPr>
          <w:rFonts w:ascii="Times New Roman" w:hAnsi="Times New Roman" w:cs="Times New Roman"/>
          <w:sz w:val="28"/>
          <w:szCs w:val="28"/>
        </w:rPr>
        <w:t xml:space="preserve">содержится в </w:t>
      </w:r>
      <w:r w:rsidR="00C511E1">
        <w:rPr>
          <w:rFonts w:ascii="Times New Roman" w:hAnsi="Times New Roman" w:cs="Times New Roman"/>
          <w:sz w:val="28"/>
          <w:szCs w:val="28"/>
        </w:rPr>
        <w:t>о</w:t>
      </w:r>
      <w:r w:rsidR="00C511E1" w:rsidRPr="00C511E1">
        <w:rPr>
          <w:rFonts w:ascii="Times New Roman" w:hAnsi="Times New Roman" w:cs="Times New Roman"/>
          <w:sz w:val="28"/>
          <w:szCs w:val="28"/>
        </w:rPr>
        <w:t>пределени</w:t>
      </w:r>
      <w:r w:rsidR="00C511E1">
        <w:rPr>
          <w:rFonts w:ascii="Times New Roman" w:hAnsi="Times New Roman" w:cs="Times New Roman"/>
          <w:sz w:val="28"/>
          <w:szCs w:val="28"/>
        </w:rPr>
        <w:t>ях</w:t>
      </w:r>
      <w:r w:rsidR="00C511E1" w:rsidRPr="00C511E1">
        <w:rPr>
          <w:rFonts w:ascii="Times New Roman" w:hAnsi="Times New Roman" w:cs="Times New Roman"/>
          <w:sz w:val="28"/>
          <w:szCs w:val="28"/>
        </w:rPr>
        <w:t xml:space="preserve"> Верховного Суда РФ </w:t>
      </w:r>
      <w:r w:rsidR="00C511E1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921EAB" w:rsidRPr="00921EAB">
        <w:rPr>
          <w:rFonts w:ascii="Times New Roman" w:hAnsi="Times New Roman" w:cs="Times New Roman"/>
          <w:sz w:val="28"/>
          <w:szCs w:val="28"/>
        </w:rPr>
        <w:t>от 03</w:t>
      </w:r>
      <w:r w:rsidR="00EA038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21EAB" w:rsidRPr="00921EAB">
        <w:rPr>
          <w:rFonts w:ascii="Times New Roman" w:hAnsi="Times New Roman" w:cs="Times New Roman"/>
          <w:sz w:val="28"/>
          <w:szCs w:val="28"/>
        </w:rPr>
        <w:t xml:space="preserve">2015 </w:t>
      </w:r>
      <w:r w:rsidR="00EA038B">
        <w:rPr>
          <w:rFonts w:ascii="Times New Roman" w:hAnsi="Times New Roman" w:cs="Times New Roman"/>
          <w:sz w:val="28"/>
          <w:szCs w:val="28"/>
        </w:rPr>
        <w:t xml:space="preserve">г. </w:t>
      </w:r>
      <w:r w:rsidR="00921EAB">
        <w:rPr>
          <w:rFonts w:ascii="Times New Roman" w:hAnsi="Times New Roman" w:cs="Times New Roman"/>
          <w:sz w:val="28"/>
          <w:szCs w:val="28"/>
        </w:rPr>
        <w:t>№</w:t>
      </w:r>
      <w:r w:rsidR="00921EAB" w:rsidRPr="00921EAB">
        <w:rPr>
          <w:rFonts w:ascii="Times New Roman" w:hAnsi="Times New Roman" w:cs="Times New Roman"/>
          <w:sz w:val="28"/>
          <w:szCs w:val="28"/>
        </w:rPr>
        <w:t xml:space="preserve"> 309-ЭС15-11478 по делу </w:t>
      </w:r>
      <w:r w:rsidR="00921EAB">
        <w:rPr>
          <w:rFonts w:ascii="Times New Roman" w:hAnsi="Times New Roman" w:cs="Times New Roman"/>
          <w:sz w:val="28"/>
          <w:szCs w:val="28"/>
        </w:rPr>
        <w:t>№</w:t>
      </w:r>
      <w:r w:rsidR="00921EAB" w:rsidRPr="00921EAB">
        <w:rPr>
          <w:rFonts w:ascii="Times New Roman" w:hAnsi="Times New Roman" w:cs="Times New Roman"/>
          <w:sz w:val="28"/>
          <w:szCs w:val="28"/>
        </w:rPr>
        <w:t xml:space="preserve"> А71-13549/2014</w:t>
      </w:r>
      <w:r w:rsidR="00921EAB">
        <w:rPr>
          <w:rFonts w:ascii="Times New Roman" w:hAnsi="Times New Roman" w:cs="Times New Roman"/>
          <w:sz w:val="28"/>
          <w:szCs w:val="28"/>
        </w:rPr>
        <w:t xml:space="preserve">, </w:t>
      </w:r>
      <w:r w:rsidR="00C511E1" w:rsidRPr="00C511E1">
        <w:rPr>
          <w:rFonts w:ascii="Times New Roman" w:hAnsi="Times New Roman" w:cs="Times New Roman"/>
          <w:sz w:val="28"/>
          <w:szCs w:val="28"/>
        </w:rPr>
        <w:t xml:space="preserve">от </w:t>
      </w:r>
      <w:r w:rsidR="0074337E">
        <w:rPr>
          <w:rFonts w:ascii="Times New Roman" w:hAnsi="Times New Roman" w:cs="Times New Roman"/>
          <w:sz w:val="28"/>
          <w:szCs w:val="28"/>
        </w:rPr>
        <w:t>0</w:t>
      </w:r>
      <w:r w:rsidR="00C511E1" w:rsidRPr="00C511E1">
        <w:rPr>
          <w:rFonts w:ascii="Times New Roman" w:hAnsi="Times New Roman" w:cs="Times New Roman"/>
          <w:sz w:val="28"/>
          <w:szCs w:val="28"/>
        </w:rPr>
        <w:t>7</w:t>
      </w:r>
      <w:r w:rsidR="00EA038B">
        <w:rPr>
          <w:rFonts w:ascii="Times New Roman" w:hAnsi="Times New Roman" w:cs="Times New Roman"/>
          <w:sz w:val="28"/>
          <w:szCs w:val="28"/>
        </w:rPr>
        <w:t xml:space="preserve"> мая </w:t>
      </w:r>
      <w:r w:rsidR="00C511E1" w:rsidRPr="00C511E1">
        <w:rPr>
          <w:rFonts w:ascii="Times New Roman" w:hAnsi="Times New Roman" w:cs="Times New Roman"/>
          <w:sz w:val="28"/>
          <w:szCs w:val="28"/>
        </w:rPr>
        <w:t xml:space="preserve">2018 </w:t>
      </w:r>
      <w:r w:rsidR="00EA038B">
        <w:rPr>
          <w:rFonts w:ascii="Times New Roman" w:hAnsi="Times New Roman" w:cs="Times New Roman"/>
          <w:sz w:val="28"/>
          <w:szCs w:val="28"/>
        </w:rPr>
        <w:t xml:space="preserve">г. </w:t>
      </w:r>
      <w:r w:rsidR="00C511E1">
        <w:rPr>
          <w:rFonts w:ascii="Times New Roman" w:hAnsi="Times New Roman" w:cs="Times New Roman"/>
          <w:sz w:val="28"/>
          <w:szCs w:val="28"/>
        </w:rPr>
        <w:t>№</w:t>
      </w:r>
      <w:r w:rsidR="00C511E1" w:rsidRPr="00C511E1">
        <w:rPr>
          <w:rFonts w:ascii="Times New Roman" w:hAnsi="Times New Roman" w:cs="Times New Roman"/>
          <w:sz w:val="28"/>
          <w:szCs w:val="28"/>
        </w:rPr>
        <w:t> 310-КГ18-4202</w:t>
      </w:r>
      <w:r w:rsidR="00C511E1">
        <w:rPr>
          <w:rFonts w:ascii="Times New Roman" w:hAnsi="Times New Roman" w:cs="Times New Roman"/>
          <w:sz w:val="28"/>
          <w:szCs w:val="28"/>
        </w:rPr>
        <w:t xml:space="preserve">). </w:t>
      </w:r>
      <w:r w:rsidR="00CD09B5">
        <w:rPr>
          <w:rFonts w:ascii="Times New Roman" w:hAnsi="Times New Roman" w:cs="Times New Roman"/>
          <w:sz w:val="28"/>
          <w:szCs w:val="28"/>
        </w:rPr>
        <w:t>Для того чтобы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CD09B5" w:rsidRPr="00CD09B5">
        <w:rPr>
          <w:rFonts w:ascii="Times New Roman" w:hAnsi="Times New Roman" w:cs="Times New Roman"/>
          <w:sz w:val="28"/>
          <w:szCs w:val="28"/>
        </w:rPr>
        <w:t>отказаться от исполнения договора управления</w:t>
      </w:r>
      <w:r w:rsidR="004D4BF1">
        <w:rPr>
          <w:rFonts w:ascii="Times New Roman" w:hAnsi="Times New Roman" w:cs="Times New Roman"/>
          <w:sz w:val="28"/>
          <w:szCs w:val="28"/>
        </w:rPr>
        <w:t>,</w:t>
      </w:r>
      <w:r w:rsidR="00CD09B5" w:rsidRPr="00CD09B5">
        <w:rPr>
          <w:rFonts w:ascii="Times New Roman" w:hAnsi="Times New Roman" w:cs="Times New Roman"/>
          <w:sz w:val="28"/>
          <w:szCs w:val="28"/>
        </w:rPr>
        <w:t xml:space="preserve"> </w:t>
      </w:r>
      <w:r w:rsidR="00CD09B5">
        <w:rPr>
          <w:rFonts w:ascii="Times New Roman" w:hAnsi="Times New Roman" w:cs="Times New Roman"/>
          <w:sz w:val="28"/>
          <w:szCs w:val="28"/>
        </w:rPr>
        <w:t>с</w:t>
      </w:r>
      <w:r w:rsidR="00D8464D">
        <w:rPr>
          <w:rFonts w:ascii="Times New Roman" w:hAnsi="Times New Roman" w:cs="Times New Roman"/>
          <w:sz w:val="28"/>
          <w:szCs w:val="28"/>
        </w:rPr>
        <w:t xml:space="preserve">обственникам достаточно </w:t>
      </w:r>
      <w:r w:rsidR="00D8464D" w:rsidRPr="006B5EF5">
        <w:rPr>
          <w:rFonts w:ascii="Times New Roman" w:hAnsi="Times New Roman" w:cs="Times New Roman"/>
          <w:sz w:val="28"/>
          <w:szCs w:val="28"/>
        </w:rPr>
        <w:t>выбр</w:t>
      </w:r>
      <w:r w:rsidR="00D8464D">
        <w:rPr>
          <w:rFonts w:ascii="Times New Roman" w:hAnsi="Times New Roman" w:cs="Times New Roman"/>
          <w:sz w:val="28"/>
          <w:szCs w:val="28"/>
        </w:rPr>
        <w:t>ать</w:t>
      </w:r>
      <w:r w:rsidR="00D8464D" w:rsidRPr="006B5EF5">
        <w:rPr>
          <w:rFonts w:ascii="Times New Roman" w:hAnsi="Times New Roman" w:cs="Times New Roman"/>
          <w:sz w:val="28"/>
          <w:szCs w:val="28"/>
        </w:rPr>
        <w:t xml:space="preserve"> нов</w:t>
      </w:r>
      <w:r w:rsidR="00D8464D">
        <w:rPr>
          <w:rFonts w:ascii="Times New Roman" w:hAnsi="Times New Roman" w:cs="Times New Roman"/>
          <w:sz w:val="28"/>
          <w:szCs w:val="28"/>
        </w:rPr>
        <w:t>ый</w:t>
      </w:r>
      <w:r w:rsidR="00D8464D" w:rsidRPr="006B5EF5">
        <w:rPr>
          <w:rFonts w:ascii="Times New Roman" w:hAnsi="Times New Roman" w:cs="Times New Roman"/>
          <w:sz w:val="28"/>
          <w:szCs w:val="28"/>
        </w:rPr>
        <w:t xml:space="preserve"> способ управления многоквартирным домом или нов</w:t>
      </w:r>
      <w:r w:rsidR="00D8464D">
        <w:rPr>
          <w:rFonts w:ascii="Times New Roman" w:hAnsi="Times New Roman" w:cs="Times New Roman"/>
          <w:sz w:val="28"/>
          <w:szCs w:val="28"/>
        </w:rPr>
        <w:t>ую</w:t>
      </w:r>
      <w:r w:rsidR="00D8464D" w:rsidRPr="006B5EF5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D8464D">
        <w:rPr>
          <w:rFonts w:ascii="Times New Roman" w:hAnsi="Times New Roman" w:cs="Times New Roman"/>
          <w:sz w:val="28"/>
          <w:szCs w:val="28"/>
        </w:rPr>
        <w:t>ую</w:t>
      </w:r>
      <w:r w:rsidR="00D8464D" w:rsidRPr="006B5EF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8464D">
        <w:rPr>
          <w:rFonts w:ascii="Times New Roman" w:hAnsi="Times New Roman" w:cs="Times New Roman"/>
          <w:sz w:val="28"/>
          <w:szCs w:val="28"/>
        </w:rPr>
        <w:t>ю.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D8464D">
        <w:rPr>
          <w:rFonts w:ascii="Times New Roman" w:hAnsi="Times New Roman" w:cs="Times New Roman"/>
          <w:sz w:val="28"/>
          <w:szCs w:val="28"/>
        </w:rPr>
        <w:t xml:space="preserve">Вопрос об отказе </w:t>
      </w:r>
      <w:r w:rsidR="00D8464D" w:rsidRPr="006B5EF5">
        <w:rPr>
          <w:rFonts w:ascii="Times New Roman" w:hAnsi="Times New Roman" w:cs="Times New Roman"/>
          <w:sz w:val="28"/>
          <w:szCs w:val="28"/>
        </w:rPr>
        <w:t>от договора управления</w:t>
      </w:r>
      <w:r w:rsidR="00D8464D">
        <w:rPr>
          <w:rFonts w:ascii="Times New Roman" w:hAnsi="Times New Roman" w:cs="Times New Roman"/>
          <w:sz w:val="28"/>
          <w:szCs w:val="28"/>
        </w:rPr>
        <w:t xml:space="preserve"> может вообще н</w:t>
      </w:r>
      <w:r w:rsidR="00D8464D" w:rsidRPr="006B5EF5">
        <w:rPr>
          <w:rFonts w:ascii="Times New Roman" w:hAnsi="Times New Roman" w:cs="Times New Roman"/>
          <w:sz w:val="28"/>
          <w:szCs w:val="28"/>
        </w:rPr>
        <w:t>е включать</w:t>
      </w:r>
      <w:r w:rsidR="00D8464D">
        <w:rPr>
          <w:rFonts w:ascii="Times New Roman" w:hAnsi="Times New Roman" w:cs="Times New Roman"/>
          <w:sz w:val="28"/>
          <w:szCs w:val="28"/>
        </w:rPr>
        <w:t>ся</w:t>
      </w:r>
      <w:r w:rsidR="00D8464D" w:rsidRPr="006B5EF5">
        <w:rPr>
          <w:rFonts w:ascii="Times New Roman" w:hAnsi="Times New Roman" w:cs="Times New Roman"/>
          <w:sz w:val="28"/>
          <w:szCs w:val="28"/>
        </w:rPr>
        <w:t xml:space="preserve"> в повестку дня общего собрания</w:t>
      </w:r>
      <w:r w:rsidR="00D84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C25" w:rsidRDefault="00AB45A5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заметить, что </w:t>
      </w:r>
      <w:r w:rsidR="00F931A7">
        <w:rPr>
          <w:rFonts w:ascii="Times New Roman" w:hAnsi="Times New Roman" w:cs="Times New Roman"/>
          <w:sz w:val="28"/>
          <w:szCs w:val="28"/>
        </w:rPr>
        <w:t xml:space="preserve">в судебной практике встречаются </w:t>
      </w:r>
      <w:r w:rsidR="004D4BF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931A7">
        <w:rPr>
          <w:rFonts w:ascii="Times New Roman" w:hAnsi="Times New Roman" w:cs="Times New Roman"/>
          <w:sz w:val="28"/>
          <w:szCs w:val="28"/>
        </w:rPr>
        <w:t xml:space="preserve">решения, основанные </w:t>
      </w:r>
      <w:r w:rsidR="00CD09B5">
        <w:rPr>
          <w:rFonts w:ascii="Times New Roman" w:hAnsi="Times New Roman" w:cs="Times New Roman"/>
          <w:sz w:val="28"/>
          <w:szCs w:val="28"/>
        </w:rPr>
        <w:t>на</w:t>
      </w:r>
      <w:r w:rsidR="00D8464D">
        <w:rPr>
          <w:rFonts w:ascii="Times New Roman" w:hAnsi="Times New Roman" w:cs="Times New Roman"/>
          <w:sz w:val="28"/>
          <w:szCs w:val="28"/>
        </w:rPr>
        <w:t xml:space="preserve"> </w:t>
      </w:r>
      <w:r w:rsidR="00F931A7">
        <w:rPr>
          <w:rFonts w:ascii="Times New Roman" w:hAnsi="Times New Roman" w:cs="Times New Roman"/>
          <w:sz w:val="28"/>
          <w:szCs w:val="28"/>
        </w:rPr>
        <w:t xml:space="preserve">прежней </w:t>
      </w:r>
      <w:r w:rsidR="00D8464D">
        <w:rPr>
          <w:rFonts w:ascii="Times New Roman" w:hAnsi="Times New Roman" w:cs="Times New Roman"/>
          <w:sz w:val="28"/>
          <w:szCs w:val="28"/>
        </w:rPr>
        <w:t>трактовк</w:t>
      </w:r>
      <w:r w:rsidR="00F931A7">
        <w:rPr>
          <w:rFonts w:ascii="Times New Roman" w:hAnsi="Times New Roman" w:cs="Times New Roman"/>
          <w:sz w:val="28"/>
          <w:szCs w:val="28"/>
        </w:rPr>
        <w:t>е</w:t>
      </w:r>
      <w:r w:rsidR="00D8464D">
        <w:rPr>
          <w:rFonts w:ascii="Times New Roman" w:hAnsi="Times New Roman" w:cs="Times New Roman"/>
          <w:sz w:val="28"/>
          <w:szCs w:val="28"/>
        </w:rPr>
        <w:t xml:space="preserve"> данной нормы</w:t>
      </w:r>
      <w:r w:rsidR="00F93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</w:t>
      </w:r>
      <w:r w:rsidR="00CD0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AB45A5">
        <w:rPr>
          <w:rFonts w:ascii="Times New Roman" w:hAnsi="Times New Roman" w:cs="Times New Roman"/>
          <w:sz w:val="28"/>
          <w:szCs w:val="28"/>
        </w:rPr>
        <w:t xml:space="preserve">постановление Пятнадцатого арбитражного апелляционного суда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B45A5">
        <w:rPr>
          <w:rFonts w:ascii="Times New Roman" w:hAnsi="Times New Roman" w:cs="Times New Roman"/>
          <w:sz w:val="28"/>
          <w:szCs w:val="28"/>
        </w:rPr>
        <w:t>5</w:t>
      </w:r>
      <w:r w:rsidR="00EA038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B45A5">
        <w:rPr>
          <w:rFonts w:ascii="Times New Roman" w:hAnsi="Times New Roman" w:cs="Times New Roman"/>
          <w:sz w:val="28"/>
          <w:szCs w:val="28"/>
        </w:rPr>
        <w:t xml:space="preserve">2017 </w:t>
      </w:r>
      <w:r w:rsidR="00EA038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45A5">
        <w:rPr>
          <w:rFonts w:ascii="Times New Roman" w:hAnsi="Times New Roman" w:cs="Times New Roman"/>
          <w:sz w:val="28"/>
          <w:szCs w:val="28"/>
        </w:rPr>
        <w:t xml:space="preserve"> 15АП-8243/17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3A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7BE" w:rsidRPr="003017BE" w:rsidRDefault="00F931A7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Отказавшись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договора управления и выбрав новую управляющую организацию, собственники имеют право пересмотреть свое решение и возобновить договор управления с прежней управляющей организацией. Принимая решения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спорам</w:t>
      </w:r>
      <w:r w:rsidR="008A1F5B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оторые возникают между управляющими организациями в этом случае</w:t>
      </w:r>
      <w:r w:rsidR="008A1F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суды исходя</w:t>
      </w:r>
      <w:r w:rsidR="008A1F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из того, что </w:t>
      </w:r>
      <w:r w:rsidR="008A1F5B" w:rsidRPr="008A1F5B">
        <w:rPr>
          <w:rFonts w:ascii="Times New Roman" w:hAnsi="Times New Roman" w:cs="Times New Roman"/>
          <w:sz w:val="28"/>
          <w:szCs w:val="28"/>
        </w:rPr>
        <w:t xml:space="preserve">часть 8.2 статьи 162 ЖК РФ </w:t>
      </w:r>
      <w:r w:rsidR="008A1F5B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F931A7">
        <w:rPr>
          <w:rFonts w:ascii="Times New Roman" w:hAnsi="Times New Roman" w:cs="Times New Roman"/>
          <w:sz w:val="28"/>
          <w:szCs w:val="28"/>
        </w:rPr>
        <w:t>собственникам помещений неоднократно менять управляющую организацию и способ управления</w:t>
      </w:r>
      <w:r w:rsidR="008A1F5B">
        <w:rPr>
          <w:rFonts w:ascii="Times New Roman" w:hAnsi="Times New Roman" w:cs="Times New Roman"/>
          <w:sz w:val="28"/>
          <w:szCs w:val="28"/>
        </w:rPr>
        <w:t xml:space="preserve"> и поэтому пересмотр </w:t>
      </w:r>
      <w:r w:rsidR="008A74ED">
        <w:rPr>
          <w:rFonts w:ascii="Times New Roman" w:hAnsi="Times New Roman" w:cs="Times New Roman"/>
          <w:sz w:val="28"/>
          <w:szCs w:val="28"/>
        </w:rPr>
        <w:t xml:space="preserve">собственниками </w:t>
      </w:r>
      <w:r w:rsidR="008A1F5B">
        <w:rPr>
          <w:rFonts w:ascii="Times New Roman" w:hAnsi="Times New Roman" w:cs="Times New Roman"/>
          <w:sz w:val="28"/>
          <w:szCs w:val="28"/>
        </w:rPr>
        <w:t>ранее принятого решения считают правомерным (</w:t>
      </w:r>
      <w:r w:rsidR="008A1F5B" w:rsidRPr="008A1F5B">
        <w:rPr>
          <w:rFonts w:ascii="Times New Roman" w:hAnsi="Times New Roman" w:cs="Times New Roman"/>
          <w:sz w:val="28"/>
          <w:szCs w:val="28"/>
        </w:rPr>
        <w:t>Постановление Арбитражного суда Поволжского округа от 16</w:t>
      </w:r>
      <w:r w:rsidR="00EA038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A1F5B" w:rsidRPr="008A1F5B">
        <w:rPr>
          <w:rFonts w:ascii="Times New Roman" w:hAnsi="Times New Roman" w:cs="Times New Roman"/>
          <w:sz w:val="28"/>
          <w:szCs w:val="28"/>
        </w:rPr>
        <w:t xml:space="preserve">2018 </w:t>
      </w:r>
      <w:r w:rsidR="00EA038B">
        <w:rPr>
          <w:rFonts w:ascii="Times New Roman" w:hAnsi="Times New Roman" w:cs="Times New Roman"/>
          <w:sz w:val="28"/>
          <w:szCs w:val="28"/>
        </w:rPr>
        <w:t xml:space="preserve">г. </w:t>
      </w:r>
      <w:r w:rsidR="008A1F5B">
        <w:rPr>
          <w:rFonts w:ascii="Times New Roman" w:hAnsi="Times New Roman" w:cs="Times New Roman"/>
          <w:sz w:val="28"/>
          <w:szCs w:val="28"/>
        </w:rPr>
        <w:t>№</w:t>
      </w:r>
      <w:r w:rsidR="008A1F5B" w:rsidRPr="008A1F5B">
        <w:rPr>
          <w:rFonts w:ascii="Times New Roman" w:hAnsi="Times New Roman" w:cs="Times New Roman"/>
          <w:sz w:val="28"/>
          <w:szCs w:val="28"/>
        </w:rPr>
        <w:t xml:space="preserve"> Ф06-31507/18 по делу </w:t>
      </w:r>
      <w:r w:rsidR="008A1F5B">
        <w:rPr>
          <w:rFonts w:ascii="Times New Roman" w:hAnsi="Times New Roman" w:cs="Times New Roman"/>
          <w:sz w:val="28"/>
          <w:szCs w:val="28"/>
        </w:rPr>
        <w:t>№</w:t>
      </w:r>
      <w:r w:rsidR="008A1F5B" w:rsidRPr="008A1F5B">
        <w:rPr>
          <w:rFonts w:ascii="Times New Roman" w:hAnsi="Times New Roman" w:cs="Times New Roman"/>
          <w:sz w:val="28"/>
          <w:szCs w:val="28"/>
        </w:rPr>
        <w:t xml:space="preserve"> А49-6833/2017</w:t>
      </w:r>
      <w:r w:rsidR="008A1F5B">
        <w:rPr>
          <w:rFonts w:ascii="Times New Roman" w:hAnsi="Times New Roman" w:cs="Times New Roman"/>
          <w:sz w:val="28"/>
          <w:szCs w:val="28"/>
        </w:rPr>
        <w:t>).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3017BE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3017BE" w:rsidRPr="003017BE">
        <w:rPr>
          <w:rFonts w:ascii="Times New Roman" w:hAnsi="Times New Roman" w:cs="Times New Roman"/>
          <w:sz w:val="28"/>
          <w:szCs w:val="28"/>
        </w:rPr>
        <w:t>поступлени</w:t>
      </w:r>
      <w:r w:rsidR="00F5326B">
        <w:rPr>
          <w:rFonts w:ascii="Times New Roman" w:hAnsi="Times New Roman" w:cs="Times New Roman"/>
          <w:sz w:val="28"/>
          <w:szCs w:val="28"/>
        </w:rPr>
        <w:t>е</w:t>
      </w:r>
      <w:r w:rsidR="003017BE" w:rsidRPr="003017BE">
        <w:rPr>
          <w:rFonts w:ascii="Times New Roman" w:hAnsi="Times New Roman" w:cs="Times New Roman"/>
          <w:sz w:val="28"/>
          <w:szCs w:val="28"/>
        </w:rPr>
        <w:t xml:space="preserve"> </w:t>
      </w:r>
      <w:r w:rsidR="00F5326B">
        <w:rPr>
          <w:rFonts w:ascii="Times New Roman" w:hAnsi="Times New Roman" w:cs="Times New Roman"/>
          <w:sz w:val="28"/>
          <w:szCs w:val="28"/>
        </w:rPr>
        <w:t xml:space="preserve">в </w:t>
      </w:r>
      <w:r w:rsidR="00F5326B" w:rsidRPr="003017BE">
        <w:rPr>
          <w:rFonts w:ascii="Times New Roman" w:hAnsi="Times New Roman" w:cs="Times New Roman"/>
          <w:sz w:val="28"/>
          <w:szCs w:val="28"/>
        </w:rPr>
        <w:t xml:space="preserve">орган государственного жилищного надзора </w:t>
      </w:r>
      <w:r w:rsidR="003017BE" w:rsidRPr="003017BE">
        <w:rPr>
          <w:rFonts w:ascii="Times New Roman" w:hAnsi="Times New Roman" w:cs="Times New Roman"/>
          <w:sz w:val="28"/>
          <w:szCs w:val="28"/>
        </w:rPr>
        <w:t>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</w:r>
      <w:r w:rsidR="003017BE">
        <w:rPr>
          <w:rFonts w:ascii="Times New Roman" w:hAnsi="Times New Roman" w:cs="Times New Roman"/>
          <w:sz w:val="28"/>
          <w:szCs w:val="28"/>
        </w:rPr>
        <w:t xml:space="preserve">, </w:t>
      </w:r>
      <w:r w:rsidR="00F5326B">
        <w:rPr>
          <w:rFonts w:ascii="Times New Roman" w:hAnsi="Times New Roman" w:cs="Times New Roman"/>
          <w:sz w:val="28"/>
          <w:szCs w:val="28"/>
        </w:rPr>
        <w:t>является основание</w:t>
      </w:r>
      <w:r w:rsidR="0027538A">
        <w:rPr>
          <w:rFonts w:ascii="Times New Roman" w:hAnsi="Times New Roman" w:cs="Times New Roman"/>
          <w:sz w:val="28"/>
          <w:szCs w:val="28"/>
        </w:rPr>
        <w:t>м</w:t>
      </w:r>
      <w:r w:rsidR="00F5326B">
        <w:rPr>
          <w:rFonts w:ascii="Times New Roman" w:hAnsi="Times New Roman" w:cs="Times New Roman"/>
          <w:sz w:val="28"/>
          <w:szCs w:val="28"/>
        </w:rPr>
        <w:t xml:space="preserve"> для </w:t>
      </w:r>
      <w:r w:rsidR="003017BE" w:rsidRPr="003017BE">
        <w:rPr>
          <w:rFonts w:ascii="Times New Roman" w:hAnsi="Times New Roman" w:cs="Times New Roman"/>
          <w:sz w:val="28"/>
          <w:szCs w:val="28"/>
        </w:rPr>
        <w:t>прове</w:t>
      </w:r>
      <w:r w:rsidR="00F5326B">
        <w:rPr>
          <w:rFonts w:ascii="Times New Roman" w:hAnsi="Times New Roman" w:cs="Times New Roman"/>
          <w:sz w:val="28"/>
          <w:szCs w:val="28"/>
        </w:rPr>
        <w:t>дения</w:t>
      </w:r>
      <w:r w:rsidR="003017BE" w:rsidRPr="003017BE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F5326B">
        <w:rPr>
          <w:rFonts w:ascii="Times New Roman" w:hAnsi="Times New Roman" w:cs="Times New Roman"/>
          <w:sz w:val="28"/>
          <w:szCs w:val="28"/>
        </w:rPr>
        <w:t>ой</w:t>
      </w:r>
      <w:r w:rsidR="003017BE" w:rsidRPr="003017BE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F5326B">
        <w:rPr>
          <w:rFonts w:ascii="Times New Roman" w:hAnsi="Times New Roman" w:cs="Times New Roman"/>
          <w:sz w:val="28"/>
          <w:szCs w:val="28"/>
        </w:rPr>
        <w:t>и</w:t>
      </w:r>
      <w:r w:rsidR="003017BE" w:rsidRPr="003017BE">
        <w:rPr>
          <w:rFonts w:ascii="Times New Roman" w:hAnsi="Times New Roman" w:cs="Times New Roman"/>
          <w:sz w:val="28"/>
          <w:szCs w:val="28"/>
        </w:rPr>
        <w:t xml:space="preserve"> в целях установления факта соблюдения требований законодательства при организации, проведении и оформлении результатов такого собрания</w:t>
      </w:r>
      <w:r w:rsidR="003017BE">
        <w:rPr>
          <w:rFonts w:ascii="Times New Roman" w:hAnsi="Times New Roman" w:cs="Times New Roman"/>
          <w:sz w:val="28"/>
          <w:szCs w:val="28"/>
        </w:rPr>
        <w:t xml:space="preserve"> (ч. 1.1 ст. 46 ЖК РФ)</w:t>
      </w:r>
      <w:r w:rsidR="008215F3">
        <w:rPr>
          <w:rFonts w:ascii="Times New Roman" w:hAnsi="Times New Roman" w:cs="Times New Roman"/>
          <w:sz w:val="28"/>
          <w:szCs w:val="28"/>
        </w:rPr>
        <w:t>.</w:t>
      </w:r>
    </w:p>
    <w:p w:rsidR="00E82C3A" w:rsidRDefault="00B70F62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Жилищный кодекс ограничивает прав</w:t>
      </w:r>
      <w:r w:rsidR="007515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</w:t>
      </w:r>
      <w:r w:rsidR="0074183C" w:rsidRPr="00B70F62">
        <w:rPr>
          <w:rFonts w:ascii="Times New Roman" w:hAnsi="Times New Roman" w:cs="Times New Roman"/>
          <w:sz w:val="28"/>
          <w:szCs w:val="28"/>
        </w:rPr>
        <w:t>отказаться от исполнения договора управления многоквартирным домом</w:t>
      </w:r>
      <w:r w:rsidR="0074183C">
        <w:rPr>
          <w:rFonts w:ascii="Times New Roman" w:hAnsi="Times New Roman" w:cs="Times New Roman"/>
          <w:sz w:val="28"/>
          <w:szCs w:val="28"/>
        </w:rPr>
        <w:t xml:space="preserve">, который заключен по </w:t>
      </w:r>
      <w:r w:rsidRPr="00B70F62">
        <w:rPr>
          <w:rFonts w:ascii="Times New Roman" w:hAnsi="Times New Roman" w:cs="Times New Roman"/>
          <w:sz w:val="28"/>
          <w:szCs w:val="28"/>
        </w:rPr>
        <w:t>результатам открытого конкурса</w:t>
      </w:r>
      <w:r w:rsidR="0074183C"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8F169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C5D27">
        <w:rPr>
          <w:rFonts w:ascii="Times New Roman" w:hAnsi="Times New Roman" w:cs="Times New Roman"/>
          <w:sz w:val="28"/>
          <w:szCs w:val="28"/>
        </w:rPr>
        <w:t>ч. 8.1. ст. 16</w:t>
      </w:r>
      <w:r w:rsidR="00E82C3A">
        <w:rPr>
          <w:rFonts w:ascii="Times New Roman" w:hAnsi="Times New Roman" w:cs="Times New Roman"/>
          <w:sz w:val="28"/>
          <w:szCs w:val="28"/>
        </w:rPr>
        <w:t>2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E82C3A">
        <w:rPr>
          <w:rFonts w:ascii="Times New Roman" w:hAnsi="Times New Roman" w:cs="Times New Roman"/>
          <w:sz w:val="28"/>
          <w:szCs w:val="28"/>
        </w:rPr>
        <w:t xml:space="preserve">право на отказ от исполнения договора у собственников возникает только по </w:t>
      </w:r>
      <w:r w:rsidR="00E82C3A" w:rsidRPr="00E82C3A">
        <w:rPr>
          <w:rFonts w:ascii="Times New Roman" w:hAnsi="Times New Roman" w:cs="Times New Roman"/>
          <w:sz w:val="28"/>
          <w:szCs w:val="28"/>
        </w:rPr>
        <w:t>истечении каждого последующего года со дня заключения указанного договора</w:t>
      </w:r>
      <w:r w:rsidR="007B232C">
        <w:rPr>
          <w:rFonts w:ascii="Times New Roman" w:hAnsi="Times New Roman" w:cs="Times New Roman"/>
          <w:sz w:val="28"/>
          <w:szCs w:val="28"/>
        </w:rPr>
        <w:t xml:space="preserve">, </w:t>
      </w:r>
      <w:r w:rsidR="007B232C" w:rsidRPr="007B232C">
        <w:rPr>
          <w:rFonts w:ascii="Times New Roman" w:hAnsi="Times New Roman" w:cs="Times New Roman"/>
          <w:sz w:val="28"/>
          <w:szCs w:val="28"/>
        </w:rPr>
        <w:t>в случае если до истечения срока действия такого договора общим собранием собственников принято решение о выборе или об изменении способа управления домом.</w:t>
      </w:r>
      <w:r w:rsidR="007B232C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F57134">
        <w:rPr>
          <w:rFonts w:ascii="Times New Roman" w:hAnsi="Times New Roman" w:cs="Times New Roman"/>
          <w:sz w:val="28"/>
          <w:szCs w:val="28"/>
        </w:rPr>
        <w:t>,</w:t>
      </w:r>
      <w:r w:rsidR="007B232C">
        <w:rPr>
          <w:rFonts w:ascii="Times New Roman" w:hAnsi="Times New Roman" w:cs="Times New Roman"/>
          <w:sz w:val="28"/>
          <w:szCs w:val="28"/>
        </w:rPr>
        <w:t xml:space="preserve"> </w:t>
      </w:r>
      <w:r w:rsidR="00CD09B5">
        <w:rPr>
          <w:rFonts w:ascii="Times New Roman" w:hAnsi="Times New Roman" w:cs="Times New Roman"/>
          <w:sz w:val="28"/>
          <w:szCs w:val="28"/>
        </w:rPr>
        <w:t xml:space="preserve">хотя </w:t>
      </w:r>
      <w:r w:rsidR="007B232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B232C" w:rsidRPr="00E82C3A">
        <w:rPr>
          <w:rFonts w:ascii="Times New Roman" w:hAnsi="Times New Roman" w:cs="Times New Roman"/>
          <w:sz w:val="28"/>
          <w:szCs w:val="28"/>
        </w:rPr>
        <w:t xml:space="preserve">о выборе или об </w:t>
      </w:r>
      <w:r w:rsidR="007B232C" w:rsidRPr="00E82C3A">
        <w:rPr>
          <w:rFonts w:ascii="Times New Roman" w:hAnsi="Times New Roman" w:cs="Times New Roman"/>
          <w:sz w:val="28"/>
          <w:szCs w:val="28"/>
        </w:rPr>
        <w:lastRenderedPageBreak/>
        <w:t>изменении способа управления этим домом</w:t>
      </w:r>
      <w:r w:rsidR="007B232C">
        <w:rPr>
          <w:rFonts w:ascii="Times New Roman" w:hAnsi="Times New Roman" w:cs="Times New Roman"/>
          <w:sz w:val="28"/>
          <w:szCs w:val="28"/>
        </w:rPr>
        <w:t xml:space="preserve"> </w:t>
      </w:r>
      <w:r w:rsidR="00E82C3A">
        <w:rPr>
          <w:rFonts w:ascii="Times New Roman" w:hAnsi="Times New Roman" w:cs="Times New Roman"/>
          <w:sz w:val="28"/>
          <w:szCs w:val="28"/>
        </w:rPr>
        <w:t>может быть принято в любой момент в соответствии с ч. 3 ст. 161 ЖК РФ</w:t>
      </w:r>
      <w:r w:rsidR="00CD09B5">
        <w:rPr>
          <w:rFonts w:ascii="Times New Roman" w:hAnsi="Times New Roman" w:cs="Times New Roman"/>
          <w:sz w:val="28"/>
          <w:szCs w:val="28"/>
        </w:rPr>
        <w:t>, д</w:t>
      </w:r>
      <w:r w:rsidR="009875C5">
        <w:rPr>
          <w:rFonts w:ascii="Times New Roman" w:hAnsi="Times New Roman" w:cs="Times New Roman"/>
          <w:sz w:val="28"/>
          <w:szCs w:val="28"/>
        </w:rPr>
        <w:t xml:space="preserve">анное решение не может быть реализовано до </w:t>
      </w:r>
      <w:r w:rsidR="009875C5" w:rsidRPr="009875C5">
        <w:rPr>
          <w:rFonts w:ascii="Times New Roman" w:hAnsi="Times New Roman" w:cs="Times New Roman"/>
          <w:sz w:val="28"/>
          <w:szCs w:val="28"/>
        </w:rPr>
        <w:t>истечени</w:t>
      </w:r>
      <w:r w:rsidR="009875C5">
        <w:rPr>
          <w:rFonts w:ascii="Times New Roman" w:hAnsi="Times New Roman" w:cs="Times New Roman"/>
          <w:sz w:val="28"/>
          <w:szCs w:val="28"/>
        </w:rPr>
        <w:t>я</w:t>
      </w:r>
      <w:r w:rsidR="009875C5" w:rsidRPr="009875C5">
        <w:rPr>
          <w:rFonts w:ascii="Times New Roman" w:hAnsi="Times New Roman" w:cs="Times New Roman"/>
          <w:sz w:val="28"/>
          <w:szCs w:val="28"/>
        </w:rPr>
        <w:t xml:space="preserve"> </w:t>
      </w:r>
      <w:r w:rsidR="009875C5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9875C5" w:rsidRPr="009875C5">
        <w:rPr>
          <w:rFonts w:ascii="Times New Roman" w:hAnsi="Times New Roman" w:cs="Times New Roman"/>
          <w:sz w:val="28"/>
          <w:szCs w:val="28"/>
        </w:rPr>
        <w:t>года со дня заключения договора управления.</w:t>
      </w:r>
    </w:p>
    <w:p w:rsidR="00173D3B" w:rsidRDefault="009D1421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BD181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управления, заключенные по результатам конкурса, могут быть расторгнуты </w:t>
      </w:r>
      <w:r w:rsidR="00A8402F">
        <w:rPr>
          <w:rFonts w:ascii="Times New Roman" w:hAnsi="Times New Roman" w:cs="Times New Roman"/>
          <w:sz w:val="28"/>
          <w:szCs w:val="28"/>
        </w:rPr>
        <w:t xml:space="preserve">в любой момент </w:t>
      </w:r>
      <w:r>
        <w:rPr>
          <w:rFonts w:ascii="Times New Roman" w:hAnsi="Times New Roman" w:cs="Times New Roman"/>
          <w:sz w:val="28"/>
          <w:szCs w:val="28"/>
        </w:rPr>
        <w:t>по основаниям п. 1 (соглашение сторон) и п.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(решение суда) ст. 450 Г</w:t>
      </w:r>
      <w:r w:rsidR="00421D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РФ. </w:t>
      </w:r>
      <w:r w:rsidR="009875C5">
        <w:rPr>
          <w:rFonts w:ascii="Times New Roman" w:hAnsi="Times New Roman" w:cs="Times New Roman"/>
          <w:sz w:val="28"/>
          <w:szCs w:val="28"/>
        </w:rPr>
        <w:t>В судебной практике отсутствуют прецеденты обращения в суд по расторжению договора управления</w:t>
      </w:r>
      <w:r w:rsidR="00173D3B">
        <w:rPr>
          <w:rFonts w:ascii="Times New Roman" w:hAnsi="Times New Roman" w:cs="Times New Roman"/>
          <w:sz w:val="28"/>
          <w:szCs w:val="28"/>
        </w:rPr>
        <w:t>,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173D3B">
        <w:rPr>
          <w:rFonts w:ascii="Times New Roman" w:hAnsi="Times New Roman" w:cs="Times New Roman"/>
          <w:sz w:val="28"/>
          <w:szCs w:val="28"/>
        </w:rPr>
        <w:t>заключенн</w:t>
      </w:r>
      <w:r w:rsidR="00BD1819">
        <w:rPr>
          <w:rFonts w:ascii="Times New Roman" w:hAnsi="Times New Roman" w:cs="Times New Roman"/>
          <w:sz w:val="28"/>
          <w:szCs w:val="28"/>
        </w:rPr>
        <w:t>ого</w:t>
      </w:r>
      <w:r w:rsidR="00173D3B">
        <w:rPr>
          <w:rFonts w:ascii="Times New Roman" w:hAnsi="Times New Roman" w:cs="Times New Roman"/>
          <w:sz w:val="28"/>
          <w:szCs w:val="28"/>
        </w:rPr>
        <w:t xml:space="preserve"> по результатам конкурса. Это связано с тем, что сроки </w:t>
      </w:r>
      <w:r w:rsidR="00BD1819">
        <w:rPr>
          <w:rFonts w:ascii="Times New Roman" w:hAnsi="Times New Roman" w:cs="Times New Roman"/>
          <w:sz w:val="28"/>
          <w:szCs w:val="28"/>
        </w:rPr>
        <w:t xml:space="preserve">рассмотрения исков и </w:t>
      </w:r>
      <w:r w:rsidR="00173D3B">
        <w:rPr>
          <w:rFonts w:ascii="Times New Roman" w:hAnsi="Times New Roman" w:cs="Times New Roman"/>
          <w:sz w:val="28"/>
          <w:szCs w:val="28"/>
        </w:rPr>
        <w:t>получения судебного решения</w:t>
      </w:r>
      <w:r w:rsidR="00F57134">
        <w:rPr>
          <w:rFonts w:ascii="Times New Roman" w:hAnsi="Times New Roman" w:cs="Times New Roman"/>
          <w:sz w:val="28"/>
          <w:szCs w:val="28"/>
        </w:rPr>
        <w:t>,</w:t>
      </w:r>
      <w:r w:rsidR="00173D3B">
        <w:rPr>
          <w:rFonts w:ascii="Times New Roman" w:hAnsi="Times New Roman" w:cs="Times New Roman"/>
          <w:sz w:val="28"/>
          <w:szCs w:val="28"/>
        </w:rPr>
        <w:t xml:space="preserve"> как правил</w:t>
      </w:r>
      <w:r w:rsidR="00BD1819">
        <w:rPr>
          <w:rFonts w:ascii="Times New Roman" w:hAnsi="Times New Roman" w:cs="Times New Roman"/>
          <w:sz w:val="28"/>
          <w:szCs w:val="28"/>
        </w:rPr>
        <w:t>о</w:t>
      </w:r>
      <w:r w:rsidR="00F57134">
        <w:rPr>
          <w:rFonts w:ascii="Times New Roman" w:hAnsi="Times New Roman" w:cs="Times New Roman"/>
          <w:sz w:val="28"/>
          <w:szCs w:val="28"/>
        </w:rPr>
        <w:t>,</w:t>
      </w:r>
      <w:r w:rsidR="00173D3B">
        <w:rPr>
          <w:rFonts w:ascii="Times New Roman" w:hAnsi="Times New Roman" w:cs="Times New Roman"/>
          <w:sz w:val="28"/>
          <w:szCs w:val="28"/>
        </w:rPr>
        <w:t xml:space="preserve"> </w:t>
      </w:r>
      <w:r w:rsidR="00BD1819">
        <w:rPr>
          <w:rFonts w:ascii="Times New Roman" w:hAnsi="Times New Roman" w:cs="Times New Roman"/>
          <w:sz w:val="28"/>
          <w:szCs w:val="28"/>
        </w:rPr>
        <w:t xml:space="preserve">очень велики, и собственникам проще дождаться истечения очередного годичного срока со дня заключения договора, когда наступит их </w:t>
      </w:r>
      <w:r w:rsidR="005522BF">
        <w:rPr>
          <w:rFonts w:ascii="Times New Roman" w:hAnsi="Times New Roman" w:cs="Times New Roman"/>
          <w:sz w:val="28"/>
          <w:szCs w:val="28"/>
        </w:rPr>
        <w:t>прав</w:t>
      </w:r>
      <w:r w:rsidR="00BD1819">
        <w:rPr>
          <w:rFonts w:ascii="Times New Roman" w:hAnsi="Times New Roman" w:cs="Times New Roman"/>
          <w:sz w:val="28"/>
          <w:szCs w:val="28"/>
        </w:rPr>
        <w:t>о</w:t>
      </w:r>
      <w:r w:rsidR="005522BF">
        <w:rPr>
          <w:rFonts w:ascii="Times New Roman" w:hAnsi="Times New Roman" w:cs="Times New Roman"/>
          <w:sz w:val="28"/>
          <w:szCs w:val="28"/>
        </w:rPr>
        <w:t xml:space="preserve"> </w:t>
      </w:r>
      <w:r w:rsidR="005816E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5522BF">
        <w:rPr>
          <w:rFonts w:ascii="Times New Roman" w:hAnsi="Times New Roman" w:cs="Times New Roman"/>
          <w:sz w:val="28"/>
          <w:szCs w:val="28"/>
        </w:rPr>
        <w:t>принять</w:t>
      </w:r>
      <w:r w:rsidR="00173D3B">
        <w:rPr>
          <w:rFonts w:ascii="Times New Roman" w:hAnsi="Times New Roman" w:cs="Times New Roman"/>
          <w:sz w:val="28"/>
          <w:szCs w:val="28"/>
        </w:rPr>
        <w:t xml:space="preserve"> решение об одностороннем отказе от исполнения договора управления</w:t>
      </w:r>
      <w:r w:rsidR="00ED3D0C">
        <w:rPr>
          <w:rFonts w:ascii="Times New Roman" w:hAnsi="Times New Roman" w:cs="Times New Roman"/>
          <w:sz w:val="28"/>
          <w:szCs w:val="28"/>
        </w:rPr>
        <w:t>, заключенного по результатам конкурса</w:t>
      </w:r>
      <w:r w:rsidR="00173D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761" w:rsidRDefault="00173D3B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</w:t>
      </w:r>
      <w:r w:rsidR="0089396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смены управляющей организации, выбранной по конкурсу, по процедуре, предусмотренной ч. 1.1 ст. 165 ЖК РФ</w:t>
      </w:r>
      <w:r w:rsidR="00851FD8">
        <w:rPr>
          <w:rFonts w:ascii="Times New Roman" w:hAnsi="Times New Roman" w:cs="Times New Roman"/>
          <w:sz w:val="28"/>
          <w:szCs w:val="28"/>
        </w:rPr>
        <w:t xml:space="preserve"> (в связи с </w:t>
      </w:r>
      <w:r w:rsidR="00851FD8" w:rsidRPr="00851FD8">
        <w:rPr>
          <w:rFonts w:ascii="Times New Roman" w:hAnsi="Times New Roman" w:cs="Times New Roman"/>
          <w:sz w:val="28"/>
          <w:szCs w:val="28"/>
        </w:rPr>
        <w:t>обращение</w:t>
      </w:r>
      <w:r w:rsidR="00851FD8">
        <w:rPr>
          <w:rFonts w:ascii="Times New Roman" w:hAnsi="Times New Roman" w:cs="Times New Roman"/>
          <w:sz w:val="28"/>
          <w:szCs w:val="28"/>
        </w:rPr>
        <w:t xml:space="preserve">м собственников в орган местного самоуправления </w:t>
      </w:r>
      <w:r w:rsidR="00851FD8" w:rsidRPr="00851FD8">
        <w:rPr>
          <w:rFonts w:ascii="Times New Roman" w:hAnsi="Times New Roman" w:cs="Times New Roman"/>
          <w:sz w:val="28"/>
          <w:szCs w:val="28"/>
        </w:rPr>
        <w:t>о невыполнении управляющей организацией обязательств</w:t>
      </w:r>
      <w:r w:rsidR="00851FD8">
        <w:rPr>
          <w:rFonts w:ascii="Times New Roman" w:hAnsi="Times New Roman" w:cs="Times New Roman"/>
          <w:sz w:val="28"/>
          <w:szCs w:val="28"/>
        </w:rPr>
        <w:t xml:space="preserve"> по договору управления)</w:t>
      </w:r>
      <w:r>
        <w:rPr>
          <w:rFonts w:ascii="Times New Roman" w:hAnsi="Times New Roman" w:cs="Times New Roman"/>
          <w:sz w:val="28"/>
          <w:szCs w:val="28"/>
        </w:rPr>
        <w:t xml:space="preserve"> остается неопределенной.</w:t>
      </w:r>
      <w:r w:rsidR="00D86761">
        <w:rPr>
          <w:rFonts w:ascii="Times New Roman" w:hAnsi="Times New Roman" w:cs="Times New Roman"/>
          <w:sz w:val="28"/>
          <w:szCs w:val="28"/>
        </w:rPr>
        <w:t xml:space="preserve"> </w:t>
      </w:r>
      <w:r w:rsidR="00D50932">
        <w:rPr>
          <w:rFonts w:ascii="Times New Roman" w:hAnsi="Times New Roman" w:cs="Times New Roman"/>
          <w:sz w:val="28"/>
          <w:szCs w:val="28"/>
        </w:rPr>
        <w:t>Позиция судов по этому вопросу не была выявлена.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291" w:rsidRDefault="001E02EF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70D21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070D21">
        <w:rPr>
          <w:rFonts w:ascii="Times New Roman" w:hAnsi="Times New Roman" w:cs="Times New Roman"/>
          <w:sz w:val="28"/>
          <w:szCs w:val="28"/>
        </w:rPr>
        <w:t xml:space="preserve"> 162 </w:t>
      </w:r>
      <w:r w:rsidR="00BB2B44">
        <w:rPr>
          <w:rFonts w:ascii="Times New Roman" w:hAnsi="Times New Roman" w:cs="Times New Roman"/>
          <w:sz w:val="28"/>
          <w:szCs w:val="28"/>
        </w:rPr>
        <w:t xml:space="preserve">ЖК РФ </w:t>
      </w:r>
      <w:r w:rsidR="00070D21">
        <w:rPr>
          <w:rFonts w:ascii="Times New Roman" w:hAnsi="Times New Roman" w:cs="Times New Roman"/>
          <w:sz w:val="28"/>
          <w:szCs w:val="28"/>
        </w:rPr>
        <w:t xml:space="preserve">одной из сторон договора управления могут быть </w:t>
      </w:r>
      <w:r w:rsidR="00070D21" w:rsidRPr="00070D21">
        <w:rPr>
          <w:rFonts w:ascii="Times New Roman" w:hAnsi="Times New Roman" w:cs="Times New Roman"/>
          <w:sz w:val="28"/>
          <w:szCs w:val="28"/>
        </w:rPr>
        <w:t>орган</w:t>
      </w:r>
      <w:r w:rsidR="00070D21">
        <w:rPr>
          <w:rFonts w:ascii="Times New Roman" w:hAnsi="Times New Roman" w:cs="Times New Roman"/>
          <w:sz w:val="28"/>
          <w:szCs w:val="28"/>
        </w:rPr>
        <w:t>ы</w:t>
      </w:r>
      <w:r w:rsidR="00070D21" w:rsidRPr="00070D21">
        <w:rPr>
          <w:rFonts w:ascii="Times New Roman" w:hAnsi="Times New Roman" w:cs="Times New Roman"/>
          <w:sz w:val="28"/>
          <w:szCs w:val="28"/>
        </w:rPr>
        <w:t xml:space="preserve"> управления товариществ</w:t>
      </w:r>
      <w:r w:rsidR="00CE0144">
        <w:rPr>
          <w:rFonts w:ascii="Times New Roman" w:hAnsi="Times New Roman" w:cs="Times New Roman"/>
          <w:sz w:val="28"/>
          <w:szCs w:val="28"/>
        </w:rPr>
        <w:t>а</w:t>
      </w:r>
      <w:r w:rsidR="00070D21" w:rsidRPr="00070D21">
        <w:rPr>
          <w:rFonts w:ascii="Times New Roman" w:hAnsi="Times New Roman" w:cs="Times New Roman"/>
          <w:sz w:val="28"/>
          <w:szCs w:val="28"/>
        </w:rPr>
        <w:t xml:space="preserve"> собственников жилья</w:t>
      </w:r>
      <w:r w:rsidR="005F457B">
        <w:rPr>
          <w:rFonts w:ascii="Times New Roman" w:hAnsi="Times New Roman" w:cs="Times New Roman"/>
          <w:sz w:val="28"/>
          <w:szCs w:val="28"/>
        </w:rPr>
        <w:t xml:space="preserve"> (далее – ТСЖ)</w:t>
      </w:r>
      <w:r w:rsidR="00070D21" w:rsidRPr="00070D21">
        <w:rPr>
          <w:rFonts w:ascii="Times New Roman" w:hAnsi="Times New Roman" w:cs="Times New Roman"/>
          <w:sz w:val="28"/>
          <w:szCs w:val="28"/>
        </w:rPr>
        <w:t>, жилищного кооператива или иного специализированно</w:t>
      </w:r>
      <w:r w:rsidR="00070D21">
        <w:rPr>
          <w:rFonts w:ascii="Times New Roman" w:hAnsi="Times New Roman" w:cs="Times New Roman"/>
          <w:sz w:val="28"/>
          <w:szCs w:val="28"/>
        </w:rPr>
        <w:t xml:space="preserve">го потребительского кооператива. Договор </w:t>
      </w:r>
      <w:r w:rsidR="00CE0144">
        <w:rPr>
          <w:rFonts w:ascii="Times New Roman" w:hAnsi="Times New Roman" w:cs="Times New Roman"/>
          <w:sz w:val="28"/>
          <w:szCs w:val="28"/>
        </w:rPr>
        <w:t xml:space="preserve">управления, заключенный одной из указанных организаций, </w:t>
      </w:r>
      <w:r w:rsidR="00070D21">
        <w:rPr>
          <w:rFonts w:ascii="Times New Roman" w:hAnsi="Times New Roman" w:cs="Times New Roman"/>
          <w:sz w:val="28"/>
          <w:szCs w:val="28"/>
        </w:rPr>
        <w:t>расторгается в том же порядке, что и договор, заключенны</w:t>
      </w:r>
      <w:r w:rsidR="00CE0144">
        <w:rPr>
          <w:rFonts w:ascii="Times New Roman" w:hAnsi="Times New Roman" w:cs="Times New Roman"/>
          <w:sz w:val="28"/>
          <w:szCs w:val="28"/>
        </w:rPr>
        <w:t>й</w:t>
      </w:r>
      <w:r w:rsidR="00070D21">
        <w:rPr>
          <w:rFonts w:ascii="Times New Roman" w:hAnsi="Times New Roman" w:cs="Times New Roman"/>
          <w:sz w:val="28"/>
          <w:szCs w:val="28"/>
        </w:rPr>
        <w:t xml:space="preserve"> непосредственно с собственниками помещений в многоквартирном доме. </w:t>
      </w:r>
      <w:r w:rsidR="00BB2B44">
        <w:rPr>
          <w:rFonts w:ascii="Times New Roman" w:hAnsi="Times New Roman" w:cs="Times New Roman"/>
          <w:sz w:val="28"/>
          <w:szCs w:val="28"/>
        </w:rPr>
        <w:t>В это связи остается не до конца проясненным вопрос о возможности расторжения такого договора по основаниям ч. 8.2 ст. 162 ЖК РФ</w:t>
      </w:r>
      <w:r w:rsidR="00AC230A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2071D0">
        <w:rPr>
          <w:rFonts w:ascii="Times New Roman" w:hAnsi="Times New Roman" w:cs="Times New Roman"/>
          <w:sz w:val="28"/>
          <w:szCs w:val="28"/>
        </w:rPr>
        <w:t xml:space="preserve">по </w:t>
      </w:r>
      <w:r w:rsidR="00AC230A">
        <w:rPr>
          <w:rFonts w:ascii="Times New Roman" w:hAnsi="Times New Roman" w:cs="Times New Roman"/>
          <w:sz w:val="28"/>
          <w:szCs w:val="28"/>
        </w:rPr>
        <w:t>решени</w:t>
      </w:r>
      <w:r w:rsidR="002071D0">
        <w:rPr>
          <w:rFonts w:ascii="Times New Roman" w:hAnsi="Times New Roman" w:cs="Times New Roman"/>
          <w:sz w:val="28"/>
          <w:szCs w:val="28"/>
        </w:rPr>
        <w:t>ю</w:t>
      </w:r>
      <w:r w:rsidR="00AC230A">
        <w:rPr>
          <w:rFonts w:ascii="Times New Roman" w:hAnsi="Times New Roman" w:cs="Times New Roman"/>
          <w:sz w:val="28"/>
          <w:szCs w:val="28"/>
        </w:rPr>
        <w:t xml:space="preserve"> общего собрания собственников</w:t>
      </w:r>
      <w:r w:rsidR="002071D0">
        <w:rPr>
          <w:rFonts w:ascii="Times New Roman" w:hAnsi="Times New Roman" w:cs="Times New Roman"/>
          <w:sz w:val="28"/>
          <w:szCs w:val="28"/>
        </w:rPr>
        <w:t xml:space="preserve"> помещений в многоквартирном доме</w:t>
      </w:r>
      <w:r w:rsidR="00BB2B44">
        <w:rPr>
          <w:rFonts w:ascii="Times New Roman" w:hAnsi="Times New Roman" w:cs="Times New Roman"/>
          <w:sz w:val="28"/>
          <w:szCs w:val="28"/>
        </w:rPr>
        <w:t>. С одной стороны</w:t>
      </w:r>
      <w:r w:rsidR="00B85385">
        <w:rPr>
          <w:rFonts w:ascii="Times New Roman" w:hAnsi="Times New Roman" w:cs="Times New Roman"/>
          <w:sz w:val="28"/>
          <w:szCs w:val="28"/>
        </w:rPr>
        <w:t>,</w:t>
      </w:r>
      <w:r w:rsidR="00BB2B44">
        <w:rPr>
          <w:rFonts w:ascii="Times New Roman" w:hAnsi="Times New Roman" w:cs="Times New Roman"/>
          <w:sz w:val="28"/>
          <w:szCs w:val="28"/>
        </w:rPr>
        <w:t xml:space="preserve"> формально действия </w:t>
      </w:r>
      <w:r w:rsidR="00AC230A">
        <w:rPr>
          <w:rFonts w:ascii="Times New Roman" w:hAnsi="Times New Roman" w:cs="Times New Roman"/>
          <w:sz w:val="28"/>
          <w:szCs w:val="28"/>
        </w:rPr>
        <w:t xml:space="preserve">ч. 8.2 ст. 162 ЖК РФ </w:t>
      </w:r>
      <w:r w:rsidR="00BB2B44">
        <w:rPr>
          <w:rFonts w:ascii="Times New Roman" w:hAnsi="Times New Roman" w:cs="Times New Roman"/>
          <w:sz w:val="28"/>
          <w:szCs w:val="28"/>
        </w:rPr>
        <w:t xml:space="preserve">распространяются на любой договор управления вне зависимости от того, кто является его сторонами. Договор управления должен </w:t>
      </w:r>
      <w:r w:rsidR="00BB2B44" w:rsidRPr="00BB2B44">
        <w:rPr>
          <w:rFonts w:ascii="Times New Roman" w:hAnsi="Times New Roman" w:cs="Times New Roman"/>
          <w:sz w:val="28"/>
          <w:szCs w:val="28"/>
        </w:rPr>
        <w:t>обеспечи</w:t>
      </w:r>
      <w:r w:rsidR="00BB2B44">
        <w:rPr>
          <w:rFonts w:ascii="Times New Roman" w:hAnsi="Times New Roman" w:cs="Times New Roman"/>
          <w:sz w:val="28"/>
          <w:szCs w:val="28"/>
        </w:rPr>
        <w:t>ть</w:t>
      </w:r>
      <w:r w:rsidR="00BB2B44" w:rsidRPr="00BB2B44">
        <w:rPr>
          <w:rFonts w:ascii="Times New Roman" w:hAnsi="Times New Roman" w:cs="Times New Roman"/>
          <w:sz w:val="28"/>
          <w:szCs w:val="28"/>
        </w:rPr>
        <w:t xml:space="preserve"> благоприятные и безопасные условия проживания </w:t>
      </w:r>
      <w:r w:rsidR="00BB2B44">
        <w:rPr>
          <w:rFonts w:ascii="Times New Roman" w:hAnsi="Times New Roman" w:cs="Times New Roman"/>
          <w:sz w:val="28"/>
          <w:szCs w:val="28"/>
        </w:rPr>
        <w:t>всех собственников</w:t>
      </w:r>
      <w:r w:rsidR="00BB2B44" w:rsidRPr="00BB2B44">
        <w:rPr>
          <w:rFonts w:ascii="Times New Roman" w:hAnsi="Times New Roman" w:cs="Times New Roman"/>
          <w:sz w:val="28"/>
          <w:szCs w:val="28"/>
        </w:rPr>
        <w:t xml:space="preserve">, надлежащее содержание </w:t>
      </w:r>
      <w:r w:rsidR="00BB2B44">
        <w:rPr>
          <w:rFonts w:ascii="Times New Roman" w:hAnsi="Times New Roman" w:cs="Times New Roman"/>
          <w:sz w:val="28"/>
          <w:szCs w:val="28"/>
        </w:rPr>
        <w:t xml:space="preserve">принадлежащего им </w:t>
      </w:r>
      <w:r w:rsidR="00BB2B44" w:rsidRPr="00BB2B44">
        <w:rPr>
          <w:rFonts w:ascii="Times New Roman" w:hAnsi="Times New Roman" w:cs="Times New Roman"/>
          <w:sz w:val="28"/>
          <w:szCs w:val="28"/>
        </w:rPr>
        <w:t>общего имущества в многоквартирном доме</w:t>
      </w:r>
      <w:r w:rsidR="00BB2B44">
        <w:rPr>
          <w:rFonts w:ascii="Times New Roman" w:hAnsi="Times New Roman" w:cs="Times New Roman"/>
          <w:sz w:val="28"/>
          <w:szCs w:val="28"/>
        </w:rPr>
        <w:t xml:space="preserve"> и заключается </w:t>
      </w:r>
      <w:r w:rsidR="00F13738">
        <w:rPr>
          <w:rFonts w:ascii="Times New Roman" w:hAnsi="Times New Roman" w:cs="Times New Roman"/>
          <w:sz w:val="28"/>
          <w:szCs w:val="28"/>
        </w:rPr>
        <w:t xml:space="preserve">на </w:t>
      </w:r>
      <w:r w:rsidR="00F13738" w:rsidRPr="00F13738">
        <w:rPr>
          <w:rFonts w:ascii="Times New Roman" w:hAnsi="Times New Roman" w:cs="Times New Roman"/>
          <w:sz w:val="28"/>
          <w:szCs w:val="28"/>
        </w:rPr>
        <w:t>условиях, указанных в решении общего собрания</w:t>
      </w:r>
      <w:r w:rsidR="00B85385">
        <w:rPr>
          <w:rFonts w:ascii="Times New Roman" w:hAnsi="Times New Roman" w:cs="Times New Roman"/>
          <w:sz w:val="28"/>
          <w:szCs w:val="28"/>
        </w:rPr>
        <w:t xml:space="preserve"> собственников</w:t>
      </w:r>
      <w:r w:rsidR="00B94C71" w:rsidRPr="00B94C71">
        <w:rPr>
          <w:rFonts w:ascii="Times New Roman" w:hAnsi="Times New Roman" w:cs="Times New Roman"/>
          <w:sz w:val="28"/>
          <w:szCs w:val="28"/>
        </w:rPr>
        <w:t xml:space="preserve"> </w:t>
      </w:r>
      <w:r w:rsidR="00B94C71" w:rsidRPr="00F13738">
        <w:rPr>
          <w:rFonts w:ascii="Times New Roman" w:hAnsi="Times New Roman" w:cs="Times New Roman"/>
          <w:sz w:val="28"/>
          <w:szCs w:val="28"/>
        </w:rPr>
        <w:t>данного</w:t>
      </w:r>
      <w:r w:rsidR="00B94C71">
        <w:rPr>
          <w:rFonts w:ascii="Times New Roman" w:hAnsi="Times New Roman" w:cs="Times New Roman"/>
          <w:sz w:val="28"/>
          <w:szCs w:val="28"/>
        </w:rPr>
        <w:t xml:space="preserve"> дома</w:t>
      </w:r>
      <w:r w:rsidR="00F13738" w:rsidRPr="00F13738">
        <w:rPr>
          <w:rFonts w:ascii="Times New Roman" w:hAnsi="Times New Roman" w:cs="Times New Roman"/>
          <w:sz w:val="28"/>
          <w:szCs w:val="28"/>
        </w:rPr>
        <w:t xml:space="preserve">. </w:t>
      </w:r>
      <w:r w:rsidR="00B85385">
        <w:rPr>
          <w:rFonts w:ascii="Times New Roman" w:hAnsi="Times New Roman" w:cs="Times New Roman"/>
          <w:sz w:val="28"/>
          <w:szCs w:val="28"/>
        </w:rPr>
        <w:t>Все это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B85385">
        <w:rPr>
          <w:rFonts w:ascii="Times New Roman" w:hAnsi="Times New Roman" w:cs="Times New Roman"/>
          <w:sz w:val="28"/>
          <w:szCs w:val="28"/>
        </w:rPr>
        <w:t xml:space="preserve">может служить аргументом </w:t>
      </w:r>
      <w:r w:rsidR="00B80C3A">
        <w:rPr>
          <w:rFonts w:ascii="Times New Roman" w:hAnsi="Times New Roman" w:cs="Times New Roman"/>
          <w:sz w:val="28"/>
          <w:szCs w:val="28"/>
        </w:rPr>
        <w:t xml:space="preserve">в пользу признания возможности использования </w:t>
      </w:r>
      <w:r w:rsidR="00F13738">
        <w:rPr>
          <w:rFonts w:ascii="Times New Roman" w:hAnsi="Times New Roman" w:cs="Times New Roman"/>
          <w:sz w:val="28"/>
          <w:szCs w:val="28"/>
        </w:rPr>
        <w:t xml:space="preserve">норм п. 8.2 ст. </w:t>
      </w:r>
      <w:r w:rsidR="00F13738">
        <w:rPr>
          <w:rFonts w:ascii="Times New Roman" w:hAnsi="Times New Roman" w:cs="Times New Roman"/>
          <w:sz w:val="28"/>
          <w:szCs w:val="28"/>
        </w:rPr>
        <w:lastRenderedPageBreak/>
        <w:t xml:space="preserve">162 ЖК РФ </w:t>
      </w:r>
      <w:r w:rsidR="00B80C3A">
        <w:rPr>
          <w:rFonts w:ascii="Times New Roman" w:hAnsi="Times New Roman" w:cs="Times New Roman"/>
          <w:sz w:val="28"/>
          <w:szCs w:val="28"/>
        </w:rPr>
        <w:t xml:space="preserve">при расторжении </w:t>
      </w:r>
      <w:r w:rsidR="00F13738">
        <w:rPr>
          <w:rFonts w:ascii="Times New Roman" w:hAnsi="Times New Roman" w:cs="Times New Roman"/>
          <w:sz w:val="28"/>
          <w:szCs w:val="28"/>
        </w:rPr>
        <w:t>договора управления, заключенн</w:t>
      </w:r>
      <w:r w:rsidR="00B80C3A">
        <w:rPr>
          <w:rFonts w:ascii="Times New Roman" w:hAnsi="Times New Roman" w:cs="Times New Roman"/>
          <w:sz w:val="28"/>
          <w:szCs w:val="28"/>
        </w:rPr>
        <w:t>ого</w:t>
      </w:r>
      <w:r w:rsidR="00F13738">
        <w:rPr>
          <w:rFonts w:ascii="Times New Roman" w:hAnsi="Times New Roman" w:cs="Times New Roman"/>
          <w:sz w:val="28"/>
          <w:szCs w:val="28"/>
        </w:rPr>
        <w:t xml:space="preserve"> ТСЖ</w:t>
      </w:r>
      <w:r w:rsidR="002071D0">
        <w:rPr>
          <w:rFonts w:ascii="Times New Roman" w:hAnsi="Times New Roman" w:cs="Times New Roman"/>
          <w:sz w:val="28"/>
          <w:szCs w:val="28"/>
        </w:rPr>
        <w:t xml:space="preserve"> или кооперативом</w:t>
      </w:r>
      <w:r w:rsidR="00B80C3A">
        <w:rPr>
          <w:rFonts w:ascii="Times New Roman" w:hAnsi="Times New Roman" w:cs="Times New Roman"/>
          <w:sz w:val="28"/>
          <w:szCs w:val="28"/>
        </w:rPr>
        <w:t xml:space="preserve">. Данная позиция </w:t>
      </w:r>
      <w:r w:rsidR="00F13738">
        <w:rPr>
          <w:rFonts w:ascii="Times New Roman" w:hAnsi="Times New Roman" w:cs="Times New Roman"/>
          <w:sz w:val="28"/>
          <w:szCs w:val="28"/>
        </w:rPr>
        <w:t>косвенно подтверждается решениями судов (</w:t>
      </w:r>
      <w:r w:rsidR="00650363">
        <w:rPr>
          <w:rFonts w:ascii="Times New Roman" w:hAnsi="Times New Roman" w:cs="Times New Roman"/>
          <w:sz w:val="28"/>
          <w:szCs w:val="28"/>
        </w:rPr>
        <w:t xml:space="preserve">см. </w:t>
      </w:r>
      <w:r w:rsidR="00F13738">
        <w:rPr>
          <w:rFonts w:ascii="Times New Roman" w:hAnsi="Times New Roman" w:cs="Times New Roman"/>
          <w:sz w:val="28"/>
          <w:szCs w:val="28"/>
        </w:rPr>
        <w:t>например, п</w:t>
      </w:r>
      <w:r w:rsidR="00F13738" w:rsidRPr="00F13738">
        <w:rPr>
          <w:rFonts w:ascii="Times New Roman" w:hAnsi="Times New Roman" w:cs="Times New Roman"/>
          <w:sz w:val="28"/>
          <w:szCs w:val="28"/>
        </w:rPr>
        <w:t>остановление Семнадцатого арбитражного апелляционного суда от 12</w:t>
      </w:r>
      <w:r w:rsidR="004C021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F13738" w:rsidRPr="00F13738">
        <w:rPr>
          <w:rFonts w:ascii="Times New Roman" w:hAnsi="Times New Roman" w:cs="Times New Roman"/>
          <w:sz w:val="28"/>
          <w:szCs w:val="28"/>
        </w:rPr>
        <w:t xml:space="preserve">2017 </w:t>
      </w:r>
      <w:r w:rsidR="004C0214">
        <w:rPr>
          <w:rFonts w:ascii="Times New Roman" w:hAnsi="Times New Roman" w:cs="Times New Roman"/>
          <w:sz w:val="28"/>
          <w:szCs w:val="28"/>
        </w:rPr>
        <w:t xml:space="preserve">г. </w:t>
      </w:r>
      <w:r w:rsidR="00F13738">
        <w:rPr>
          <w:rFonts w:ascii="Times New Roman" w:hAnsi="Times New Roman" w:cs="Times New Roman"/>
          <w:sz w:val="28"/>
          <w:szCs w:val="28"/>
        </w:rPr>
        <w:t>№</w:t>
      </w:r>
      <w:r w:rsidR="00F13738" w:rsidRPr="00F13738">
        <w:rPr>
          <w:rFonts w:ascii="Times New Roman" w:hAnsi="Times New Roman" w:cs="Times New Roman"/>
          <w:sz w:val="28"/>
          <w:szCs w:val="28"/>
        </w:rPr>
        <w:t xml:space="preserve"> 17АП-8041/17</w:t>
      </w:r>
      <w:r w:rsidR="00F13738">
        <w:rPr>
          <w:rFonts w:ascii="Times New Roman" w:hAnsi="Times New Roman" w:cs="Times New Roman"/>
          <w:sz w:val="28"/>
          <w:szCs w:val="28"/>
        </w:rPr>
        <w:t>).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C3A" w:rsidRDefault="00F13738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заключая договор управления</w:t>
      </w:r>
      <w:r w:rsidR="00B80C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FD8">
        <w:rPr>
          <w:rFonts w:ascii="Times New Roman" w:hAnsi="Times New Roman" w:cs="Times New Roman"/>
          <w:sz w:val="28"/>
          <w:szCs w:val="28"/>
        </w:rPr>
        <w:t xml:space="preserve">органы управления </w:t>
      </w:r>
      <w:r>
        <w:rPr>
          <w:rFonts w:ascii="Times New Roman" w:hAnsi="Times New Roman" w:cs="Times New Roman"/>
          <w:sz w:val="28"/>
          <w:szCs w:val="28"/>
        </w:rPr>
        <w:t>ТСЖ,</w:t>
      </w:r>
      <w:r w:rsidR="003261C4">
        <w:rPr>
          <w:rFonts w:ascii="Times New Roman" w:hAnsi="Times New Roman" w:cs="Times New Roman"/>
          <w:sz w:val="28"/>
          <w:szCs w:val="28"/>
        </w:rPr>
        <w:t xml:space="preserve"> </w:t>
      </w:r>
      <w:r w:rsidR="00E42654">
        <w:rPr>
          <w:rFonts w:ascii="Times New Roman" w:hAnsi="Times New Roman" w:cs="Times New Roman"/>
          <w:sz w:val="28"/>
          <w:szCs w:val="28"/>
        </w:rPr>
        <w:t>кооператива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654">
        <w:rPr>
          <w:rFonts w:ascii="Times New Roman" w:hAnsi="Times New Roman" w:cs="Times New Roman"/>
          <w:sz w:val="28"/>
          <w:szCs w:val="28"/>
        </w:rPr>
        <w:t xml:space="preserve">формально </w:t>
      </w:r>
      <w:r>
        <w:rPr>
          <w:rFonts w:ascii="Times New Roman" w:hAnsi="Times New Roman" w:cs="Times New Roman"/>
          <w:sz w:val="28"/>
          <w:szCs w:val="28"/>
        </w:rPr>
        <w:t>действуют от своего имени</w:t>
      </w:r>
      <w:r w:rsidR="003261C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являются представителями собственников в смысле </w:t>
      </w:r>
      <w:r w:rsidR="003261C4">
        <w:rPr>
          <w:rFonts w:ascii="Times New Roman" w:hAnsi="Times New Roman" w:cs="Times New Roman"/>
          <w:sz w:val="28"/>
          <w:szCs w:val="28"/>
        </w:rPr>
        <w:t xml:space="preserve">ст. 182 ГК РФ. </w:t>
      </w:r>
      <w:r w:rsidR="00B85385">
        <w:rPr>
          <w:rFonts w:ascii="Times New Roman" w:hAnsi="Times New Roman" w:cs="Times New Roman"/>
          <w:sz w:val="28"/>
          <w:szCs w:val="28"/>
        </w:rPr>
        <w:t>Гражданск</w:t>
      </w:r>
      <w:r w:rsidR="00B94C71">
        <w:rPr>
          <w:rFonts w:ascii="Times New Roman" w:hAnsi="Times New Roman" w:cs="Times New Roman"/>
          <w:sz w:val="28"/>
          <w:szCs w:val="28"/>
        </w:rPr>
        <w:t>ий</w:t>
      </w:r>
      <w:r w:rsidR="00B85385">
        <w:rPr>
          <w:rFonts w:ascii="Times New Roman" w:hAnsi="Times New Roman" w:cs="Times New Roman"/>
          <w:sz w:val="28"/>
          <w:szCs w:val="28"/>
        </w:rPr>
        <w:t xml:space="preserve"> кодекс, </w:t>
      </w:r>
      <w:r w:rsidR="002F44BE">
        <w:rPr>
          <w:rFonts w:ascii="Times New Roman" w:hAnsi="Times New Roman" w:cs="Times New Roman"/>
          <w:sz w:val="28"/>
          <w:szCs w:val="28"/>
        </w:rPr>
        <w:t>к</w:t>
      </w:r>
      <w:r w:rsidR="00B85385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2F44BE">
        <w:rPr>
          <w:rFonts w:ascii="Times New Roman" w:hAnsi="Times New Roman" w:cs="Times New Roman"/>
          <w:sz w:val="28"/>
          <w:szCs w:val="28"/>
        </w:rPr>
        <w:t>ому</w:t>
      </w:r>
      <w:r w:rsidR="00B85385">
        <w:rPr>
          <w:rFonts w:ascii="Times New Roman" w:hAnsi="Times New Roman" w:cs="Times New Roman"/>
          <w:sz w:val="28"/>
          <w:szCs w:val="28"/>
        </w:rPr>
        <w:t xml:space="preserve"> </w:t>
      </w:r>
      <w:r w:rsidR="002F44BE">
        <w:rPr>
          <w:rFonts w:ascii="Times New Roman" w:hAnsi="Times New Roman" w:cs="Times New Roman"/>
          <w:sz w:val="28"/>
          <w:szCs w:val="28"/>
        </w:rPr>
        <w:t>от</w:t>
      </w:r>
      <w:r w:rsidR="00B85385">
        <w:rPr>
          <w:rFonts w:ascii="Times New Roman" w:hAnsi="Times New Roman" w:cs="Times New Roman"/>
          <w:sz w:val="28"/>
          <w:szCs w:val="28"/>
        </w:rPr>
        <w:t>сыл</w:t>
      </w:r>
      <w:r w:rsidR="002F44BE">
        <w:rPr>
          <w:rFonts w:ascii="Times New Roman" w:hAnsi="Times New Roman" w:cs="Times New Roman"/>
          <w:sz w:val="28"/>
          <w:szCs w:val="28"/>
        </w:rPr>
        <w:t>ает</w:t>
      </w:r>
      <w:r w:rsidR="00B85385">
        <w:rPr>
          <w:rFonts w:ascii="Times New Roman" w:hAnsi="Times New Roman" w:cs="Times New Roman"/>
          <w:sz w:val="28"/>
          <w:szCs w:val="28"/>
        </w:rPr>
        <w:t xml:space="preserve"> ч. 8 ст. 162 ЖК РФ, </w:t>
      </w:r>
      <w:r w:rsidR="00B80C3A">
        <w:rPr>
          <w:rFonts w:ascii="Times New Roman" w:hAnsi="Times New Roman" w:cs="Times New Roman"/>
          <w:sz w:val="28"/>
          <w:szCs w:val="28"/>
        </w:rPr>
        <w:t xml:space="preserve">относит </w:t>
      </w:r>
      <w:r w:rsidR="00B85385">
        <w:rPr>
          <w:rFonts w:ascii="Times New Roman" w:hAnsi="Times New Roman" w:cs="Times New Roman"/>
          <w:sz w:val="28"/>
          <w:szCs w:val="28"/>
        </w:rPr>
        <w:t xml:space="preserve">расторжение договора к компетенции сторон этого договора либо судов по обращению одной из сторон. </w:t>
      </w:r>
      <w:r w:rsidR="002E6AEC">
        <w:rPr>
          <w:rFonts w:ascii="Times New Roman" w:hAnsi="Times New Roman" w:cs="Times New Roman"/>
          <w:sz w:val="28"/>
          <w:szCs w:val="28"/>
        </w:rPr>
        <w:t>Это исключает возможность расторжения договора по решению третьей стороны</w:t>
      </w:r>
      <w:r w:rsidR="000469EA">
        <w:rPr>
          <w:rFonts w:ascii="Times New Roman" w:hAnsi="Times New Roman" w:cs="Times New Roman"/>
          <w:sz w:val="28"/>
          <w:szCs w:val="28"/>
        </w:rPr>
        <w:t xml:space="preserve"> – собственников помещений</w:t>
      </w:r>
      <w:r w:rsidR="002E6AEC">
        <w:rPr>
          <w:rFonts w:ascii="Times New Roman" w:hAnsi="Times New Roman" w:cs="Times New Roman"/>
          <w:sz w:val="28"/>
          <w:szCs w:val="28"/>
        </w:rPr>
        <w:t>.</w:t>
      </w:r>
    </w:p>
    <w:p w:rsidR="002E6AEC" w:rsidRDefault="00B94C71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Избежать негативных последствий данной законодательной неопределенности возможно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B80C3A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80C3A">
        <w:rPr>
          <w:rFonts w:ascii="Times New Roman" w:hAnsi="Times New Roman" w:cs="Times New Roman"/>
          <w:sz w:val="28"/>
          <w:szCs w:val="28"/>
        </w:rPr>
        <w:t xml:space="preserve"> в договор управления, заключенного </w:t>
      </w:r>
      <w:r w:rsidR="00033E6B">
        <w:rPr>
          <w:rFonts w:ascii="Times New Roman" w:hAnsi="Times New Roman" w:cs="Times New Roman"/>
          <w:sz w:val="28"/>
          <w:szCs w:val="28"/>
        </w:rPr>
        <w:t xml:space="preserve">ТСЖ, </w:t>
      </w:r>
      <w:r w:rsidR="00360F43">
        <w:rPr>
          <w:rFonts w:ascii="Times New Roman" w:hAnsi="Times New Roman" w:cs="Times New Roman"/>
          <w:sz w:val="28"/>
          <w:szCs w:val="28"/>
        </w:rPr>
        <w:t>кооперативом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3E6B">
        <w:rPr>
          <w:rFonts w:ascii="Times New Roman" w:hAnsi="Times New Roman" w:cs="Times New Roman"/>
          <w:sz w:val="28"/>
          <w:szCs w:val="28"/>
        </w:rPr>
        <w:t xml:space="preserve"> </w:t>
      </w:r>
      <w:r w:rsidR="00B80C3A">
        <w:rPr>
          <w:rFonts w:ascii="Times New Roman" w:hAnsi="Times New Roman" w:cs="Times New Roman"/>
          <w:sz w:val="28"/>
          <w:szCs w:val="28"/>
        </w:rPr>
        <w:t>специального пункта о возможности его досрочного расторжения</w:t>
      </w:r>
      <w:r w:rsidR="00033E6B"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033E6B">
        <w:rPr>
          <w:rFonts w:ascii="Times New Roman" w:hAnsi="Times New Roman" w:cs="Times New Roman"/>
          <w:sz w:val="28"/>
          <w:szCs w:val="28"/>
        </w:rPr>
        <w:t>Такая рекомендация достаточно часто встречается в проект</w:t>
      </w:r>
      <w:r w:rsidR="003650D8">
        <w:rPr>
          <w:rFonts w:ascii="Times New Roman" w:hAnsi="Times New Roman" w:cs="Times New Roman"/>
          <w:sz w:val="28"/>
          <w:szCs w:val="28"/>
        </w:rPr>
        <w:t>ах</w:t>
      </w:r>
      <w:r w:rsidR="00033E6B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650363">
        <w:rPr>
          <w:rFonts w:ascii="Times New Roman" w:hAnsi="Times New Roman" w:cs="Times New Roman"/>
          <w:sz w:val="28"/>
          <w:szCs w:val="28"/>
        </w:rPr>
        <w:t>,</w:t>
      </w:r>
      <w:r w:rsidR="00033E6B">
        <w:rPr>
          <w:rFonts w:ascii="Times New Roman" w:hAnsi="Times New Roman" w:cs="Times New Roman"/>
          <w:sz w:val="28"/>
          <w:szCs w:val="28"/>
        </w:rPr>
        <w:t xml:space="preserve"> которые предлагаются в качестве методических пособий региональными и местными органами власти (</w:t>
      </w:r>
      <w:r w:rsidR="00650363">
        <w:rPr>
          <w:rFonts w:ascii="Times New Roman" w:hAnsi="Times New Roman" w:cs="Times New Roman"/>
          <w:sz w:val="28"/>
          <w:szCs w:val="28"/>
        </w:rPr>
        <w:t xml:space="preserve">см. </w:t>
      </w:r>
      <w:r w:rsidR="00033E6B">
        <w:rPr>
          <w:rFonts w:ascii="Times New Roman" w:hAnsi="Times New Roman" w:cs="Times New Roman"/>
          <w:sz w:val="28"/>
          <w:szCs w:val="28"/>
        </w:rPr>
        <w:t>например,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650363">
        <w:rPr>
          <w:rFonts w:ascii="Times New Roman" w:hAnsi="Times New Roman" w:cs="Times New Roman"/>
          <w:sz w:val="28"/>
          <w:szCs w:val="28"/>
        </w:rPr>
        <w:t>«</w:t>
      </w:r>
      <w:r w:rsidR="00650363" w:rsidRPr="00650363">
        <w:rPr>
          <w:rFonts w:ascii="Times New Roman" w:hAnsi="Times New Roman" w:cs="Times New Roman"/>
          <w:sz w:val="28"/>
          <w:szCs w:val="28"/>
        </w:rPr>
        <w:t>Примерный договор управления многоквартирным домом между товариществом собственников</w:t>
      </w:r>
      <w:r w:rsidR="00650363">
        <w:rPr>
          <w:rFonts w:ascii="Times New Roman" w:hAnsi="Times New Roman" w:cs="Times New Roman"/>
          <w:sz w:val="28"/>
          <w:szCs w:val="28"/>
        </w:rPr>
        <w:t xml:space="preserve"> </w:t>
      </w:r>
      <w:r w:rsidR="00650363" w:rsidRPr="00650363">
        <w:rPr>
          <w:rFonts w:ascii="Times New Roman" w:hAnsi="Times New Roman" w:cs="Times New Roman"/>
          <w:sz w:val="28"/>
          <w:szCs w:val="28"/>
        </w:rPr>
        <w:t>жилья и управляющей организацией</w:t>
      </w:r>
      <w:r w:rsidR="00650363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650363" w:rsidRPr="00650363">
        <w:rPr>
          <w:rFonts w:ascii="Times New Roman" w:hAnsi="Times New Roman" w:cs="Times New Roman"/>
          <w:sz w:val="28"/>
          <w:szCs w:val="28"/>
        </w:rPr>
        <w:t>приказ</w:t>
      </w:r>
      <w:r w:rsidR="00650363">
        <w:rPr>
          <w:rFonts w:ascii="Times New Roman" w:hAnsi="Times New Roman" w:cs="Times New Roman"/>
          <w:sz w:val="28"/>
          <w:szCs w:val="28"/>
        </w:rPr>
        <w:t>ом</w:t>
      </w:r>
      <w:r w:rsidR="00650363" w:rsidRPr="00650363">
        <w:rPr>
          <w:rFonts w:ascii="Times New Roman" w:hAnsi="Times New Roman" w:cs="Times New Roman"/>
          <w:sz w:val="28"/>
          <w:szCs w:val="28"/>
        </w:rPr>
        <w:t xml:space="preserve"> </w:t>
      </w:r>
      <w:r w:rsidR="00360F43">
        <w:rPr>
          <w:rFonts w:ascii="Times New Roman" w:hAnsi="Times New Roman" w:cs="Times New Roman"/>
          <w:sz w:val="28"/>
          <w:szCs w:val="28"/>
        </w:rPr>
        <w:t>М</w:t>
      </w:r>
      <w:r w:rsidR="00650363" w:rsidRPr="00650363">
        <w:rPr>
          <w:rFonts w:ascii="Times New Roman" w:hAnsi="Times New Roman" w:cs="Times New Roman"/>
          <w:sz w:val="28"/>
          <w:szCs w:val="28"/>
        </w:rPr>
        <w:t>инистерства строительства, архитектуры</w:t>
      </w:r>
      <w:r w:rsidR="00650363">
        <w:rPr>
          <w:rFonts w:ascii="Times New Roman" w:hAnsi="Times New Roman" w:cs="Times New Roman"/>
          <w:sz w:val="28"/>
          <w:szCs w:val="28"/>
        </w:rPr>
        <w:t xml:space="preserve"> </w:t>
      </w:r>
      <w:r w:rsidR="00650363" w:rsidRPr="00650363">
        <w:rPr>
          <w:rFonts w:ascii="Times New Roman" w:hAnsi="Times New Roman" w:cs="Times New Roman"/>
          <w:sz w:val="28"/>
          <w:szCs w:val="28"/>
        </w:rPr>
        <w:t>и жилищно-коммунального хозяйства Республики Татарстан</w:t>
      </w:r>
      <w:r w:rsidR="00650363">
        <w:rPr>
          <w:rFonts w:ascii="Times New Roman" w:hAnsi="Times New Roman" w:cs="Times New Roman"/>
          <w:sz w:val="28"/>
          <w:szCs w:val="28"/>
        </w:rPr>
        <w:t xml:space="preserve"> </w:t>
      </w:r>
      <w:r w:rsidR="00650363" w:rsidRPr="00650363">
        <w:rPr>
          <w:rFonts w:ascii="Times New Roman" w:hAnsi="Times New Roman" w:cs="Times New Roman"/>
          <w:sz w:val="28"/>
          <w:szCs w:val="28"/>
        </w:rPr>
        <w:t xml:space="preserve">от </w:t>
      </w:r>
      <w:r w:rsidR="00650363">
        <w:rPr>
          <w:rFonts w:ascii="Times New Roman" w:hAnsi="Times New Roman" w:cs="Times New Roman"/>
          <w:sz w:val="28"/>
          <w:szCs w:val="28"/>
        </w:rPr>
        <w:t>06</w:t>
      </w:r>
      <w:r w:rsidR="004C021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50363" w:rsidRPr="00650363">
        <w:rPr>
          <w:rFonts w:ascii="Times New Roman" w:hAnsi="Times New Roman" w:cs="Times New Roman"/>
          <w:sz w:val="28"/>
          <w:szCs w:val="28"/>
        </w:rPr>
        <w:t xml:space="preserve">2007 </w:t>
      </w:r>
      <w:r w:rsidR="004C0214">
        <w:rPr>
          <w:rFonts w:ascii="Times New Roman" w:hAnsi="Times New Roman" w:cs="Times New Roman"/>
          <w:sz w:val="28"/>
          <w:szCs w:val="28"/>
        </w:rPr>
        <w:t xml:space="preserve">г. </w:t>
      </w:r>
      <w:r w:rsidR="00650363">
        <w:rPr>
          <w:rFonts w:ascii="Times New Roman" w:hAnsi="Times New Roman" w:cs="Times New Roman"/>
          <w:sz w:val="28"/>
          <w:szCs w:val="28"/>
        </w:rPr>
        <w:t>№</w:t>
      </w:r>
      <w:r w:rsidR="00650363" w:rsidRPr="00650363">
        <w:rPr>
          <w:rFonts w:ascii="Times New Roman" w:hAnsi="Times New Roman" w:cs="Times New Roman"/>
          <w:sz w:val="28"/>
          <w:szCs w:val="28"/>
        </w:rPr>
        <w:t xml:space="preserve"> 37/о</w:t>
      </w:r>
      <w:r w:rsidR="00650363">
        <w:rPr>
          <w:rFonts w:ascii="Times New Roman" w:hAnsi="Times New Roman" w:cs="Times New Roman"/>
          <w:sz w:val="28"/>
          <w:szCs w:val="28"/>
        </w:rPr>
        <w:t>.)</w:t>
      </w:r>
      <w:r w:rsidR="002E6A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888" w:rsidRPr="00E212CD" w:rsidRDefault="009D6888" w:rsidP="009D6888">
      <w:pPr>
        <w:pStyle w:val="ac"/>
        <w:ind w:left="1068" w:hanging="360"/>
        <w:jc w:val="both"/>
        <w:rPr>
          <w:sz w:val="28"/>
          <w:szCs w:val="28"/>
        </w:rPr>
      </w:pPr>
      <w:bookmarkStart w:id="11" w:name="_Toc536435602"/>
      <w:r w:rsidRPr="00E212CD">
        <w:rPr>
          <w:sz w:val="28"/>
          <w:szCs w:val="28"/>
        </w:rPr>
        <w:t>1.</w:t>
      </w:r>
      <w:r w:rsidR="00DB44EA" w:rsidRPr="00E212CD">
        <w:rPr>
          <w:sz w:val="28"/>
          <w:szCs w:val="28"/>
        </w:rPr>
        <w:t>4</w:t>
      </w:r>
      <w:r w:rsidRPr="00E212CD">
        <w:rPr>
          <w:sz w:val="28"/>
          <w:szCs w:val="28"/>
        </w:rPr>
        <w:t xml:space="preserve">. </w:t>
      </w:r>
      <w:r w:rsidR="00E212CD" w:rsidRPr="00E212CD">
        <w:rPr>
          <w:sz w:val="28"/>
          <w:szCs w:val="28"/>
        </w:rPr>
        <w:t>Р</w:t>
      </w:r>
      <w:r w:rsidRPr="00E212CD">
        <w:rPr>
          <w:sz w:val="28"/>
          <w:szCs w:val="28"/>
        </w:rPr>
        <w:t>асторжени</w:t>
      </w:r>
      <w:r w:rsidR="00E212CD" w:rsidRPr="00E212CD">
        <w:rPr>
          <w:sz w:val="28"/>
          <w:szCs w:val="28"/>
        </w:rPr>
        <w:t>е</w:t>
      </w:r>
      <w:r w:rsidRPr="00E212CD">
        <w:rPr>
          <w:sz w:val="28"/>
          <w:szCs w:val="28"/>
        </w:rPr>
        <w:t xml:space="preserve"> договора управления</w:t>
      </w:r>
      <w:r w:rsidR="00C70740">
        <w:rPr>
          <w:sz w:val="28"/>
          <w:szCs w:val="28"/>
        </w:rPr>
        <w:t xml:space="preserve"> по и</w:t>
      </w:r>
      <w:r w:rsidR="00A34004">
        <w:rPr>
          <w:sz w:val="28"/>
          <w:szCs w:val="28"/>
        </w:rPr>
        <w:t>ници</w:t>
      </w:r>
      <w:r w:rsidR="00C70740">
        <w:rPr>
          <w:sz w:val="28"/>
          <w:szCs w:val="28"/>
        </w:rPr>
        <w:t>ативе</w:t>
      </w:r>
      <w:r w:rsidR="00A34004">
        <w:rPr>
          <w:sz w:val="28"/>
          <w:szCs w:val="28"/>
        </w:rPr>
        <w:t xml:space="preserve"> орган</w:t>
      </w:r>
      <w:r w:rsidR="00C70740">
        <w:rPr>
          <w:sz w:val="28"/>
          <w:szCs w:val="28"/>
        </w:rPr>
        <w:t>ов</w:t>
      </w:r>
      <w:r w:rsidR="00A34004">
        <w:rPr>
          <w:sz w:val="28"/>
          <w:szCs w:val="28"/>
        </w:rPr>
        <w:t xml:space="preserve"> местного самоуправления</w:t>
      </w:r>
      <w:bookmarkEnd w:id="11"/>
    </w:p>
    <w:p w:rsidR="00DB44EA" w:rsidRDefault="00DB44EA" w:rsidP="00DB4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Собственники помещений могут добиться смены управляющей организации, направив в </w:t>
      </w:r>
      <w:r w:rsidRPr="00E44D87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обращение </w:t>
      </w:r>
      <w:r w:rsidRPr="00E44D87">
        <w:rPr>
          <w:rFonts w:ascii="Times New Roman" w:hAnsi="Times New Roman" w:cs="Times New Roman"/>
          <w:sz w:val="28"/>
          <w:szCs w:val="28"/>
        </w:rPr>
        <w:t>о невыполнении управляющей организацией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D87">
        <w:rPr>
          <w:rFonts w:ascii="Times New Roman" w:hAnsi="Times New Roman" w:cs="Times New Roman"/>
          <w:sz w:val="28"/>
          <w:szCs w:val="28"/>
        </w:rPr>
        <w:t>по надлежащему содержанию и ремонту общего имущества,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Pr="00E44D87">
        <w:rPr>
          <w:rFonts w:ascii="Times New Roman" w:hAnsi="Times New Roman" w:cs="Times New Roman"/>
          <w:sz w:val="28"/>
          <w:szCs w:val="28"/>
        </w:rPr>
        <w:t>коммунальны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44D8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44D87">
        <w:rPr>
          <w:rFonts w:ascii="Times New Roman" w:hAnsi="Times New Roman" w:cs="Times New Roman"/>
          <w:sz w:val="28"/>
          <w:szCs w:val="28"/>
        </w:rPr>
        <w:t>осуществле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E44D87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44D87">
        <w:rPr>
          <w:rFonts w:ascii="Times New Roman" w:hAnsi="Times New Roman" w:cs="Times New Roman"/>
          <w:sz w:val="28"/>
          <w:szCs w:val="28"/>
        </w:rPr>
        <w:t>направленн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44D87">
        <w:rPr>
          <w:rFonts w:ascii="Times New Roman" w:hAnsi="Times New Roman" w:cs="Times New Roman"/>
          <w:sz w:val="28"/>
          <w:szCs w:val="28"/>
        </w:rPr>
        <w:t xml:space="preserve"> на достижение целей управления многоквартирным домом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A80AE0">
        <w:rPr>
          <w:rFonts w:ascii="Times New Roman" w:hAnsi="Times New Roman" w:cs="Times New Roman"/>
          <w:sz w:val="28"/>
          <w:szCs w:val="28"/>
        </w:rPr>
        <w:t>Органы местного самоуправления в соответствии с ч. 4.2 ст. 20 ЖК РФ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80AE0">
        <w:rPr>
          <w:rFonts w:ascii="Times New Roman" w:hAnsi="Times New Roman" w:cs="Times New Roman"/>
          <w:sz w:val="28"/>
          <w:szCs w:val="28"/>
        </w:rPr>
        <w:t xml:space="preserve"> ч. 1.1 ст. 165 ЖК РФ проводят внеплановую проверку деятельности управляющей организации.</w:t>
      </w:r>
    </w:p>
    <w:p w:rsidR="00251B44" w:rsidRDefault="00DB44EA" w:rsidP="00251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1B44">
        <w:rPr>
          <w:rFonts w:ascii="Times New Roman" w:hAnsi="Times New Roman" w:cs="Times New Roman"/>
          <w:sz w:val="28"/>
          <w:szCs w:val="28"/>
        </w:rPr>
        <w:t xml:space="preserve">ри выявлении </w:t>
      </w:r>
      <w:r w:rsidR="00251B44" w:rsidRPr="003329B5">
        <w:rPr>
          <w:rFonts w:ascii="Times New Roman" w:hAnsi="Times New Roman" w:cs="Times New Roman"/>
          <w:sz w:val="28"/>
          <w:szCs w:val="28"/>
        </w:rPr>
        <w:t>невыполнени</w:t>
      </w:r>
      <w:r w:rsidR="00251B44">
        <w:rPr>
          <w:rFonts w:ascii="Times New Roman" w:hAnsi="Times New Roman" w:cs="Times New Roman"/>
          <w:sz w:val="28"/>
          <w:szCs w:val="28"/>
        </w:rPr>
        <w:t>я</w:t>
      </w:r>
      <w:r w:rsidR="00251B44" w:rsidRPr="003329B5">
        <w:rPr>
          <w:rFonts w:ascii="Times New Roman" w:hAnsi="Times New Roman" w:cs="Times New Roman"/>
          <w:sz w:val="28"/>
          <w:szCs w:val="28"/>
        </w:rPr>
        <w:t xml:space="preserve"> управляющей организацией условий договора управления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29B5">
        <w:rPr>
          <w:rFonts w:ascii="Times New Roman" w:hAnsi="Times New Roman" w:cs="Times New Roman"/>
          <w:sz w:val="28"/>
          <w:szCs w:val="28"/>
        </w:rPr>
        <w:t xml:space="preserve">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ч. 1.1 ст. 165 ЖК РФ </w:t>
      </w:r>
      <w:r w:rsidR="00251B44" w:rsidRPr="003329B5">
        <w:rPr>
          <w:rFonts w:ascii="Times New Roman" w:hAnsi="Times New Roman" w:cs="Times New Roman"/>
          <w:sz w:val="28"/>
          <w:szCs w:val="28"/>
        </w:rPr>
        <w:t xml:space="preserve">не позднее чем через пятнадцать дней со дня соответствующего обращения </w:t>
      </w:r>
      <w:r w:rsidR="00251B44"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="00251B44" w:rsidRPr="003329B5">
        <w:rPr>
          <w:rFonts w:ascii="Times New Roman" w:hAnsi="Times New Roman" w:cs="Times New Roman"/>
          <w:sz w:val="28"/>
          <w:szCs w:val="28"/>
        </w:rPr>
        <w:t xml:space="preserve">созывает собрание собственников помещений в данном доме для решения вопросов о </w:t>
      </w:r>
      <w:r w:rsidR="00251B44" w:rsidRPr="003329B5">
        <w:rPr>
          <w:rFonts w:ascii="Times New Roman" w:hAnsi="Times New Roman" w:cs="Times New Roman"/>
          <w:sz w:val="28"/>
          <w:szCs w:val="28"/>
        </w:rPr>
        <w:lastRenderedPageBreak/>
        <w:t>расторжении договора с такой управляющей организацией и о выборе новой управляющей организации или об изменении способа управления данным домом.</w:t>
      </w:r>
      <w:r w:rsidR="00251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44" w:rsidRDefault="00251B44" w:rsidP="00251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Судебная практика не даёт однозначного ответа, должны ли органы местного самоуправления </w:t>
      </w:r>
      <w:r w:rsidRPr="00D71CBE">
        <w:rPr>
          <w:rFonts w:ascii="Times New Roman" w:hAnsi="Times New Roman" w:cs="Times New Roman"/>
          <w:sz w:val="28"/>
          <w:szCs w:val="28"/>
        </w:rPr>
        <w:t>в случае, если по результатам указанной проверки выявлено невыполнение управляющей организацией условий договора</w:t>
      </w:r>
      <w:r>
        <w:rPr>
          <w:rFonts w:ascii="Times New Roman" w:hAnsi="Times New Roman" w:cs="Times New Roman"/>
          <w:sz w:val="28"/>
          <w:szCs w:val="28"/>
        </w:rPr>
        <w:t xml:space="preserve">, сначала выдать предписание об устранении выявленных нарушений или сразу же активизировать процедуру расторжения договора. Ряд </w:t>
      </w:r>
      <w:r w:rsidRPr="00274A8A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4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считают, что органы местного самоуправления </w:t>
      </w:r>
      <w:r w:rsidRPr="00274A8A">
        <w:rPr>
          <w:rFonts w:ascii="Times New Roman" w:hAnsi="Times New Roman" w:cs="Times New Roman"/>
          <w:sz w:val="28"/>
          <w:szCs w:val="28"/>
        </w:rPr>
        <w:t>не вправе выдать предписание после такой проверки (постановления а</w:t>
      </w:r>
      <w:r>
        <w:rPr>
          <w:rFonts w:ascii="Times New Roman" w:hAnsi="Times New Roman" w:cs="Times New Roman"/>
          <w:sz w:val="28"/>
          <w:szCs w:val="28"/>
        </w:rPr>
        <w:t>рбитражного суда</w:t>
      </w:r>
      <w:r w:rsidRPr="00274A8A">
        <w:rPr>
          <w:rFonts w:ascii="Times New Roman" w:hAnsi="Times New Roman" w:cs="Times New Roman"/>
          <w:sz w:val="28"/>
          <w:szCs w:val="28"/>
        </w:rPr>
        <w:t xml:space="preserve"> Поволжского округа от 04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74A8A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274A8A">
        <w:rPr>
          <w:rFonts w:ascii="Times New Roman" w:hAnsi="Times New Roman" w:cs="Times New Roman"/>
          <w:sz w:val="28"/>
          <w:szCs w:val="28"/>
        </w:rPr>
        <w:t xml:space="preserve"> Ф06-11328/16, </w:t>
      </w:r>
      <w:r>
        <w:rPr>
          <w:rFonts w:ascii="Times New Roman" w:hAnsi="Times New Roman" w:cs="Times New Roman"/>
          <w:sz w:val="28"/>
          <w:szCs w:val="28"/>
        </w:rPr>
        <w:t>арбитражного суда</w:t>
      </w:r>
      <w:r w:rsidRPr="00274A8A">
        <w:rPr>
          <w:rFonts w:ascii="Times New Roman" w:hAnsi="Times New Roman" w:cs="Times New Roman"/>
          <w:sz w:val="28"/>
          <w:szCs w:val="28"/>
        </w:rPr>
        <w:t xml:space="preserve"> Западно-Сибирского округа от 06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274A8A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274A8A">
        <w:rPr>
          <w:rFonts w:ascii="Times New Roman" w:hAnsi="Times New Roman" w:cs="Times New Roman"/>
          <w:sz w:val="28"/>
          <w:szCs w:val="28"/>
        </w:rPr>
        <w:t xml:space="preserve"> Ф04-1542/16, Восьмого </w:t>
      </w:r>
      <w:r>
        <w:rPr>
          <w:rFonts w:ascii="Times New Roman" w:hAnsi="Times New Roman" w:cs="Times New Roman"/>
          <w:sz w:val="28"/>
          <w:szCs w:val="28"/>
        </w:rPr>
        <w:t>апелляционного</w:t>
      </w:r>
      <w:r w:rsidRPr="00274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арбитражного суда</w:t>
      </w:r>
      <w:r w:rsidRPr="00274A8A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274A8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74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4A8A">
        <w:rPr>
          <w:rFonts w:ascii="Times New Roman" w:hAnsi="Times New Roman" w:cs="Times New Roman"/>
          <w:sz w:val="28"/>
          <w:szCs w:val="28"/>
        </w:rPr>
        <w:t xml:space="preserve"> 08АП-3175/17 и от 18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274A8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74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4A8A">
        <w:rPr>
          <w:rFonts w:ascii="Times New Roman" w:hAnsi="Times New Roman" w:cs="Times New Roman"/>
          <w:sz w:val="28"/>
          <w:szCs w:val="28"/>
        </w:rPr>
        <w:t xml:space="preserve"> 08АП-2555/17, Двадцатого </w:t>
      </w:r>
      <w:r>
        <w:rPr>
          <w:rFonts w:ascii="Times New Roman" w:hAnsi="Times New Roman" w:cs="Times New Roman"/>
          <w:sz w:val="28"/>
          <w:szCs w:val="28"/>
        </w:rPr>
        <w:t>апелляционного</w:t>
      </w:r>
      <w:r w:rsidRPr="00274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арбитражного суда</w:t>
      </w:r>
      <w:r w:rsidRPr="00274A8A">
        <w:rPr>
          <w:rFonts w:ascii="Times New Roman" w:hAnsi="Times New Roman" w:cs="Times New Roman"/>
          <w:sz w:val="28"/>
          <w:szCs w:val="28"/>
        </w:rPr>
        <w:t xml:space="preserve"> от 20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74A8A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274A8A">
        <w:rPr>
          <w:rFonts w:ascii="Times New Roman" w:hAnsi="Times New Roman" w:cs="Times New Roman"/>
          <w:sz w:val="28"/>
          <w:szCs w:val="28"/>
        </w:rPr>
        <w:t xml:space="preserve"> 20АП-6471/16). Противоположн</w:t>
      </w:r>
      <w:r>
        <w:rPr>
          <w:rFonts w:ascii="Times New Roman" w:hAnsi="Times New Roman" w:cs="Times New Roman"/>
          <w:sz w:val="28"/>
          <w:szCs w:val="28"/>
        </w:rPr>
        <w:t xml:space="preserve">ое мнение содержится в </w:t>
      </w:r>
      <w:r w:rsidRPr="00274A8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274A8A">
        <w:rPr>
          <w:rFonts w:ascii="Times New Roman" w:hAnsi="Times New Roman" w:cs="Times New Roman"/>
          <w:sz w:val="28"/>
          <w:szCs w:val="28"/>
        </w:rPr>
        <w:t xml:space="preserve"> Четырнадцатого</w:t>
      </w:r>
      <w:r>
        <w:rPr>
          <w:rFonts w:ascii="Times New Roman" w:hAnsi="Times New Roman" w:cs="Times New Roman"/>
          <w:sz w:val="28"/>
          <w:szCs w:val="28"/>
        </w:rPr>
        <w:t xml:space="preserve"> апелляционного</w:t>
      </w:r>
      <w:r w:rsidRPr="00274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арбитражного суда </w:t>
      </w:r>
      <w:r w:rsidRPr="00274A8A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74A8A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274A8A">
        <w:rPr>
          <w:rFonts w:ascii="Times New Roman" w:hAnsi="Times New Roman" w:cs="Times New Roman"/>
          <w:sz w:val="28"/>
          <w:szCs w:val="28"/>
        </w:rPr>
        <w:t xml:space="preserve"> 14АП-5130/16, Восемнадцатого </w:t>
      </w:r>
      <w:r>
        <w:rPr>
          <w:rFonts w:ascii="Times New Roman" w:hAnsi="Times New Roman" w:cs="Times New Roman"/>
          <w:sz w:val="28"/>
          <w:szCs w:val="28"/>
        </w:rPr>
        <w:t>апелляционного</w:t>
      </w:r>
      <w:r w:rsidRPr="00274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арбитражного суда </w:t>
      </w:r>
      <w:r w:rsidRPr="00274A8A">
        <w:rPr>
          <w:rFonts w:ascii="Times New Roman" w:hAnsi="Times New Roman" w:cs="Times New Roman"/>
          <w:sz w:val="28"/>
          <w:szCs w:val="28"/>
        </w:rPr>
        <w:t>от 03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274A8A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274A8A">
        <w:rPr>
          <w:rFonts w:ascii="Times New Roman" w:hAnsi="Times New Roman" w:cs="Times New Roman"/>
          <w:sz w:val="28"/>
          <w:szCs w:val="28"/>
        </w:rPr>
        <w:t xml:space="preserve"> 18АП-612/15.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EA" w:rsidRPr="00917382" w:rsidRDefault="00DB44EA" w:rsidP="00DB44EA">
      <w:pPr>
        <w:pStyle w:val="ac"/>
        <w:ind w:left="1068" w:hanging="360"/>
        <w:jc w:val="both"/>
        <w:rPr>
          <w:sz w:val="28"/>
          <w:szCs w:val="28"/>
        </w:rPr>
      </w:pPr>
      <w:bookmarkStart w:id="12" w:name="_Toc536435603"/>
      <w:r w:rsidRPr="00917382">
        <w:rPr>
          <w:sz w:val="28"/>
          <w:szCs w:val="28"/>
        </w:rPr>
        <w:t>1.5. Прекращение деятельности по управлению многоквартирным домом вследствие нарушения лицензионных требований</w:t>
      </w:r>
      <w:bookmarkEnd w:id="12"/>
    </w:p>
    <w:p w:rsidR="00DB44EA" w:rsidRDefault="00DB44EA" w:rsidP="00DB4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Собственники помещений </w:t>
      </w:r>
      <w:r w:rsidR="00FD66A2">
        <w:rPr>
          <w:rFonts w:ascii="Times New Roman" w:hAnsi="Times New Roman" w:cs="Times New Roman"/>
          <w:sz w:val="28"/>
          <w:szCs w:val="28"/>
        </w:rPr>
        <w:t xml:space="preserve">на практике чаще направляют жалобы на работу управляющей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44D87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жилищного надзора. </w:t>
      </w:r>
      <w:r w:rsidR="00FD66A2">
        <w:rPr>
          <w:rFonts w:ascii="Times New Roman" w:hAnsi="Times New Roman" w:cs="Times New Roman"/>
          <w:sz w:val="28"/>
          <w:szCs w:val="28"/>
        </w:rPr>
        <w:t>В</w:t>
      </w:r>
      <w:r w:rsidR="00FD66A2" w:rsidRPr="00A80AE0">
        <w:rPr>
          <w:rFonts w:ascii="Times New Roman" w:hAnsi="Times New Roman" w:cs="Times New Roman"/>
          <w:sz w:val="28"/>
          <w:szCs w:val="28"/>
        </w:rPr>
        <w:t xml:space="preserve"> соответствии с ч. 4.2 ст. 20 ЖК РФ </w:t>
      </w:r>
      <w:r w:rsidR="00F9432E">
        <w:rPr>
          <w:rFonts w:ascii="Times New Roman" w:hAnsi="Times New Roman" w:cs="Times New Roman"/>
          <w:sz w:val="28"/>
          <w:szCs w:val="28"/>
        </w:rPr>
        <w:t>о</w:t>
      </w:r>
      <w:r w:rsidRPr="00A80AE0">
        <w:rPr>
          <w:rFonts w:ascii="Times New Roman" w:hAnsi="Times New Roman" w:cs="Times New Roman"/>
          <w:sz w:val="28"/>
          <w:szCs w:val="28"/>
        </w:rPr>
        <w:t>рганы государственного жилищного надзора</w:t>
      </w:r>
      <w:r w:rsidR="00F9432E">
        <w:rPr>
          <w:rFonts w:ascii="Times New Roman" w:hAnsi="Times New Roman" w:cs="Times New Roman"/>
          <w:sz w:val="28"/>
          <w:szCs w:val="28"/>
        </w:rPr>
        <w:t>, как и</w:t>
      </w:r>
      <w:r w:rsidRPr="00A80AE0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</w:t>
      </w:r>
      <w:r w:rsidR="00F9432E">
        <w:rPr>
          <w:rFonts w:ascii="Times New Roman" w:hAnsi="Times New Roman" w:cs="Times New Roman"/>
          <w:sz w:val="28"/>
          <w:szCs w:val="28"/>
        </w:rPr>
        <w:t xml:space="preserve"> в предыдущем случае</w:t>
      </w:r>
      <w:r w:rsidRPr="00A80AE0">
        <w:rPr>
          <w:rFonts w:ascii="Times New Roman" w:hAnsi="Times New Roman" w:cs="Times New Roman"/>
          <w:sz w:val="28"/>
          <w:szCs w:val="28"/>
        </w:rPr>
        <w:t xml:space="preserve">, </w:t>
      </w:r>
      <w:r w:rsidR="00F9432E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A80AE0">
        <w:rPr>
          <w:rFonts w:ascii="Times New Roman" w:hAnsi="Times New Roman" w:cs="Times New Roman"/>
          <w:sz w:val="28"/>
          <w:szCs w:val="28"/>
        </w:rPr>
        <w:t>пров</w:t>
      </w:r>
      <w:r w:rsidR="00F9432E">
        <w:rPr>
          <w:rFonts w:ascii="Times New Roman" w:hAnsi="Times New Roman" w:cs="Times New Roman"/>
          <w:sz w:val="28"/>
          <w:szCs w:val="28"/>
        </w:rPr>
        <w:t>ести</w:t>
      </w:r>
      <w:r w:rsidRPr="00A80AE0">
        <w:rPr>
          <w:rFonts w:ascii="Times New Roman" w:hAnsi="Times New Roman" w:cs="Times New Roman"/>
          <w:sz w:val="28"/>
          <w:szCs w:val="28"/>
        </w:rPr>
        <w:t xml:space="preserve"> внеплановую проверку деятельности управляющей организации.</w:t>
      </w:r>
      <w:r w:rsidR="00F94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F9432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провер</w:t>
      </w:r>
      <w:r w:rsidR="00F9432E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органами государственного жилищного надзора</w:t>
      </w:r>
      <w:r w:rsidR="00F9432E" w:rsidRPr="00F9432E">
        <w:rPr>
          <w:rFonts w:ascii="Times New Roman" w:hAnsi="Times New Roman" w:cs="Times New Roman"/>
          <w:sz w:val="28"/>
          <w:szCs w:val="28"/>
        </w:rPr>
        <w:t xml:space="preserve"> </w:t>
      </w:r>
      <w:r w:rsidR="00F9432E">
        <w:rPr>
          <w:rFonts w:ascii="Times New Roman" w:hAnsi="Times New Roman" w:cs="Times New Roman"/>
          <w:sz w:val="28"/>
          <w:szCs w:val="28"/>
        </w:rPr>
        <w:t>другие последствия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4EA" w:rsidRPr="009D6888" w:rsidRDefault="00DB44EA" w:rsidP="00DB4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888">
        <w:rPr>
          <w:rFonts w:ascii="Times New Roman" w:hAnsi="Times New Roman" w:cs="Times New Roman"/>
          <w:sz w:val="28"/>
          <w:szCs w:val="28"/>
        </w:rPr>
        <w:t xml:space="preserve">Органы государственного жилищного надзора по результатам проверки управляющей организации по обращению собственника (собственников) помещений в многоквартирном доме, если выявлены нарушения управляющей организацией требований ч. 2 ст. 162 ЖК РФ, иными словами, </w:t>
      </w:r>
      <w:r w:rsidR="00F9432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9D6888">
        <w:rPr>
          <w:rFonts w:ascii="Times New Roman" w:hAnsi="Times New Roman" w:cs="Times New Roman"/>
          <w:sz w:val="28"/>
          <w:szCs w:val="28"/>
        </w:rPr>
        <w:t xml:space="preserve">не выполняются условия договора управления многоквартирным домом, на основании ч. 5 ст. 20 ЖК РФ выдают предписание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составляют протоколы об административных </w:t>
      </w:r>
      <w:r w:rsidRPr="009D6888">
        <w:rPr>
          <w:rFonts w:ascii="Times New Roman" w:hAnsi="Times New Roman" w:cs="Times New Roman"/>
          <w:sz w:val="28"/>
          <w:szCs w:val="28"/>
        </w:rPr>
        <w:lastRenderedPageBreak/>
        <w:t>правонарушениях, связанных с нарушениями обязательных требований, рассматривают дела об указанных административных правонарушениях и принимают меры по предотвращению таких нарушений, а при наличии признаков преступлений направляют в уполномоченные органы материалы проверок для решения вопросов о возбуждении уголовных дел.</w:t>
      </w:r>
    </w:p>
    <w:p w:rsidR="00DB44EA" w:rsidRPr="009D6888" w:rsidRDefault="00DB44EA" w:rsidP="00DB4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888">
        <w:rPr>
          <w:rFonts w:ascii="Times New Roman" w:hAnsi="Times New Roman" w:cs="Times New Roman"/>
          <w:sz w:val="28"/>
          <w:szCs w:val="28"/>
        </w:rPr>
        <w:t xml:space="preserve">Нарушение управляющей организацией требований ч. 2 ст. 162 ЖК РФ в соответствии с пп. «г» п. 4.1. Положения о лицензировании предпринимательской деятельности по управлению многоквартирными домами, утвержденного постановлением Правительства Российской Федерации от 28 октября 2014 г. № 1110 является грубым нарушением лицензионных требований к управляющей организации. </w:t>
      </w:r>
    </w:p>
    <w:p w:rsidR="00DB44EA" w:rsidRPr="009D6888" w:rsidRDefault="00DB44EA" w:rsidP="00DB4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888">
        <w:rPr>
          <w:rFonts w:ascii="Times New Roman" w:hAnsi="Times New Roman" w:cs="Times New Roman"/>
          <w:sz w:val="28"/>
          <w:szCs w:val="28"/>
        </w:rPr>
        <w:t>Повторное грубое нарушение управляющей организацией лицензионных требований  в течение двенадцати месяцев со дня со дня выдачи органом государственного жилищного надзора предписания или назначения административного наказания за предыдущее нарушение в отношении данного многоквартирного дома, а также если в течение  двенадцати месяцев суд два и более раза назначил административное наказание за неисполнение или ненадлежащее исполнение указанного предписания, то на основании положений ч. 5.2 или 5.3 ст. 198 ЖК РФ с сведения о данном многоквартирном доме, в отношении которого совершены грубые нарушения лицензионных требований, подлежат исключению из реестра лицензий субъекта Российской Федерации.</w:t>
      </w:r>
    </w:p>
    <w:p w:rsidR="00DB44EA" w:rsidRPr="009D6888" w:rsidRDefault="00DB44EA" w:rsidP="00DB4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888">
        <w:rPr>
          <w:rFonts w:ascii="Times New Roman" w:hAnsi="Times New Roman" w:cs="Times New Roman"/>
          <w:sz w:val="28"/>
          <w:szCs w:val="28"/>
        </w:rPr>
        <w:t>В свою очередь, исключение сведений о многоквартирном доме из реестра лицензий субъекта Российской Федерации является основанием для прекращения деятельности по управлению многоквартирным домом (ч. 6 ст. 198 ЖК РФ), если только собственники сами в течение двух месяцев не примут решение оставить в силе свои отношения с управляющей организацией (п.7 ст.198 ЖК РФ). В ином случае собственники имеют право выбрать другу управляющую организацию или сменить способ управления многоквартирным домом.</w:t>
      </w:r>
    </w:p>
    <w:p w:rsidR="00DB44EA" w:rsidRDefault="00DB44EA" w:rsidP="00DB4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888">
        <w:rPr>
          <w:rFonts w:ascii="Times New Roman" w:hAnsi="Times New Roman" w:cs="Times New Roman"/>
          <w:sz w:val="28"/>
          <w:szCs w:val="28"/>
        </w:rPr>
        <w:t xml:space="preserve">Согласно п. 24 Правил осуществления деятельности по управлению многоквартирными домами, утвержденных постановлением Правительства Российской Федерации от 15 мая 2013 г. № 416, в случае исключения сведений о многоквартирном доме из реестра лицензий субъекта Российской Федерации договор управления этим домом с прежней управляющей организацией прекращается в день, предшествующий дню начала договора управления с новой управляющей организацией, выбранной общим </w:t>
      </w:r>
      <w:r w:rsidRPr="009D6888">
        <w:rPr>
          <w:rFonts w:ascii="Times New Roman" w:hAnsi="Times New Roman" w:cs="Times New Roman"/>
          <w:sz w:val="28"/>
          <w:szCs w:val="28"/>
        </w:rPr>
        <w:lastRenderedPageBreak/>
        <w:t>собранием собственников помещений в многоквартирном доме или органом местного самоуправления по результатам открытого конкурса.</w:t>
      </w:r>
    </w:p>
    <w:p w:rsidR="005A6AF0" w:rsidRPr="00521C12" w:rsidRDefault="00D053B3" w:rsidP="00153077">
      <w:pPr>
        <w:pStyle w:val="ac"/>
        <w:ind w:left="1068" w:hanging="360"/>
        <w:jc w:val="both"/>
        <w:rPr>
          <w:sz w:val="28"/>
          <w:szCs w:val="28"/>
        </w:rPr>
      </w:pPr>
      <w:bookmarkStart w:id="13" w:name="_Toc536435604"/>
      <w:r w:rsidRPr="00521C12">
        <w:rPr>
          <w:sz w:val="28"/>
          <w:szCs w:val="28"/>
        </w:rPr>
        <w:t>1.6</w:t>
      </w:r>
      <w:r w:rsidR="00153077" w:rsidRPr="00521C12">
        <w:rPr>
          <w:sz w:val="28"/>
          <w:szCs w:val="28"/>
        </w:rPr>
        <w:t>.</w:t>
      </w:r>
      <w:r w:rsidR="005A6AF0" w:rsidRPr="00521C12">
        <w:rPr>
          <w:sz w:val="28"/>
          <w:szCs w:val="28"/>
        </w:rPr>
        <w:t xml:space="preserve"> </w:t>
      </w:r>
      <w:r w:rsidR="003443E5" w:rsidRPr="00521C12">
        <w:rPr>
          <w:sz w:val="28"/>
          <w:szCs w:val="28"/>
        </w:rPr>
        <w:t>Прекращение договора управления по окончани</w:t>
      </w:r>
      <w:r w:rsidR="00FA6B24" w:rsidRPr="00521C12">
        <w:rPr>
          <w:sz w:val="28"/>
          <w:szCs w:val="28"/>
        </w:rPr>
        <w:t xml:space="preserve">и </w:t>
      </w:r>
      <w:r w:rsidR="003443E5" w:rsidRPr="00521C12">
        <w:rPr>
          <w:sz w:val="28"/>
          <w:szCs w:val="28"/>
        </w:rPr>
        <w:t>срока его действия</w:t>
      </w:r>
      <w:bookmarkEnd w:id="13"/>
      <w:r w:rsidR="00B31911" w:rsidRPr="00521C12">
        <w:rPr>
          <w:sz w:val="28"/>
          <w:szCs w:val="28"/>
        </w:rPr>
        <w:t xml:space="preserve"> </w:t>
      </w:r>
    </w:p>
    <w:p w:rsidR="000029D7" w:rsidRDefault="00AC230A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Собственники помещений могут беспрепятственно сменить управляющую организацию в связи </w:t>
      </w:r>
      <w:r w:rsidR="009E5DEA">
        <w:rPr>
          <w:rFonts w:ascii="Times New Roman" w:hAnsi="Times New Roman" w:cs="Times New Roman"/>
          <w:sz w:val="28"/>
          <w:szCs w:val="28"/>
        </w:rPr>
        <w:t>истечение</w:t>
      </w:r>
      <w:r w:rsidR="003443E5">
        <w:rPr>
          <w:rFonts w:ascii="Times New Roman" w:hAnsi="Times New Roman" w:cs="Times New Roman"/>
          <w:sz w:val="28"/>
          <w:szCs w:val="28"/>
        </w:rPr>
        <w:t>м</w:t>
      </w:r>
      <w:r w:rsidR="009E5DEA">
        <w:rPr>
          <w:rFonts w:ascii="Times New Roman" w:hAnsi="Times New Roman" w:cs="Times New Roman"/>
          <w:sz w:val="28"/>
          <w:szCs w:val="28"/>
        </w:rPr>
        <w:t xml:space="preserve"> срока действия</w:t>
      </w:r>
      <w:r w:rsidR="000029D7">
        <w:rPr>
          <w:rFonts w:ascii="Times New Roman" w:hAnsi="Times New Roman" w:cs="Times New Roman"/>
          <w:sz w:val="28"/>
          <w:szCs w:val="28"/>
        </w:rPr>
        <w:t xml:space="preserve"> договора управления</w:t>
      </w:r>
      <w:r w:rsidR="009E5DEA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E5DEA">
        <w:rPr>
          <w:rFonts w:ascii="Times New Roman" w:hAnsi="Times New Roman" w:cs="Times New Roman"/>
          <w:sz w:val="28"/>
          <w:szCs w:val="28"/>
        </w:rPr>
        <w:t>соответствии с ч</w:t>
      </w:r>
      <w:r>
        <w:rPr>
          <w:rFonts w:ascii="Times New Roman" w:hAnsi="Times New Roman" w:cs="Times New Roman"/>
          <w:sz w:val="28"/>
          <w:szCs w:val="28"/>
        </w:rPr>
        <w:t>. 5 ст. 162</w:t>
      </w:r>
      <w:r w:rsidR="009E5DEA">
        <w:rPr>
          <w:rFonts w:ascii="Times New Roman" w:hAnsi="Times New Roman" w:cs="Times New Roman"/>
          <w:sz w:val="28"/>
          <w:szCs w:val="28"/>
        </w:rPr>
        <w:t xml:space="preserve"> ЖК РФ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4A33AD">
        <w:rPr>
          <w:rFonts w:ascii="Times New Roman" w:hAnsi="Times New Roman" w:cs="Times New Roman"/>
          <w:sz w:val="28"/>
          <w:szCs w:val="28"/>
        </w:rPr>
        <w:t>заключается</w:t>
      </w:r>
      <w:r w:rsidR="000029D7">
        <w:rPr>
          <w:rFonts w:ascii="Times New Roman" w:hAnsi="Times New Roman" w:cs="Times New Roman"/>
          <w:sz w:val="28"/>
          <w:szCs w:val="28"/>
        </w:rPr>
        <w:t>:</w:t>
      </w:r>
    </w:p>
    <w:p w:rsidR="000029D7" w:rsidRPr="000029D7" w:rsidRDefault="009A65A2" w:rsidP="000029D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9D7">
        <w:rPr>
          <w:rFonts w:ascii="Times New Roman" w:hAnsi="Times New Roman" w:cs="Times New Roman"/>
          <w:sz w:val="28"/>
          <w:szCs w:val="28"/>
        </w:rPr>
        <w:t xml:space="preserve">на основании решения общего собрания собственников </w:t>
      </w:r>
      <w:r w:rsidR="004A33AD">
        <w:rPr>
          <w:rFonts w:ascii="Times New Roman" w:hAnsi="Times New Roman" w:cs="Times New Roman"/>
          <w:sz w:val="28"/>
          <w:szCs w:val="28"/>
        </w:rPr>
        <w:t xml:space="preserve">на срок </w:t>
      </w:r>
      <w:r w:rsidR="009E5DEA" w:rsidRPr="000029D7">
        <w:rPr>
          <w:rFonts w:ascii="Times New Roman" w:hAnsi="Times New Roman" w:cs="Times New Roman"/>
          <w:sz w:val="28"/>
          <w:szCs w:val="28"/>
        </w:rPr>
        <w:t xml:space="preserve">не </w:t>
      </w:r>
      <w:r w:rsidRPr="000029D7">
        <w:rPr>
          <w:rFonts w:ascii="Times New Roman" w:hAnsi="Times New Roman" w:cs="Times New Roman"/>
          <w:sz w:val="28"/>
          <w:szCs w:val="28"/>
        </w:rPr>
        <w:t>менее одн</w:t>
      </w:r>
      <w:r w:rsidR="004A33AD">
        <w:rPr>
          <w:rFonts w:ascii="Times New Roman" w:hAnsi="Times New Roman" w:cs="Times New Roman"/>
          <w:sz w:val="28"/>
          <w:szCs w:val="28"/>
        </w:rPr>
        <w:t xml:space="preserve">ого </w:t>
      </w:r>
      <w:r w:rsidRPr="000029D7">
        <w:rPr>
          <w:rFonts w:ascii="Times New Roman" w:hAnsi="Times New Roman" w:cs="Times New Roman"/>
          <w:sz w:val="28"/>
          <w:szCs w:val="28"/>
        </w:rPr>
        <w:t>год</w:t>
      </w:r>
      <w:r w:rsidR="004A33AD">
        <w:rPr>
          <w:rFonts w:ascii="Times New Roman" w:hAnsi="Times New Roman" w:cs="Times New Roman"/>
          <w:sz w:val="28"/>
          <w:szCs w:val="28"/>
        </w:rPr>
        <w:t>а</w:t>
      </w:r>
      <w:r w:rsidRPr="000029D7">
        <w:rPr>
          <w:rFonts w:ascii="Times New Roman" w:hAnsi="Times New Roman" w:cs="Times New Roman"/>
          <w:sz w:val="28"/>
          <w:szCs w:val="28"/>
        </w:rPr>
        <w:t xml:space="preserve">, но не более чем </w:t>
      </w:r>
      <w:r w:rsidR="004A33AD">
        <w:rPr>
          <w:rFonts w:ascii="Times New Roman" w:hAnsi="Times New Roman" w:cs="Times New Roman"/>
          <w:sz w:val="28"/>
          <w:szCs w:val="28"/>
        </w:rPr>
        <w:t xml:space="preserve">на </w:t>
      </w:r>
      <w:r w:rsidRPr="000029D7">
        <w:rPr>
          <w:rFonts w:ascii="Times New Roman" w:hAnsi="Times New Roman" w:cs="Times New Roman"/>
          <w:sz w:val="28"/>
          <w:szCs w:val="28"/>
        </w:rPr>
        <w:t>пять лет</w:t>
      </w:r>
      <w:r w:rsidR="009E5DEA" w:rsidRPr="000029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29D7" w:rsidRPr="000029D7" w:rsidRDefault="009A65A2" w:rsidP="000029D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9D7">
        <w:rPr>
          <w:rFonts w:ascii="Times New Roman" w:hAnsi="Times New Roman" w:cs="Times New Roman"/>
          <w:sz w:val="28"/>
          <w:szCs w:val="28"/>
        </w:rPr>
        <w:t>по результатам открытого конкурса, который проводит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Pr="000029D7">
        <w:rPr>
          <w:rFonts w:ascii="Times New Roman" w:hAnsi="Times New Roman" w:cs="Times New Roman"/>
          <w:sz w:val="28"/>
          <w:szCs w:val="28"/>
        </w:rPr>
        <w:t>орган местного</w:t>
      </w:r>
      <w:r w:rsidR="00E355B7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0029D7" w:rsidRPr="000029D7">
        <w:rPr>
          <w:rFonts w:ascii="Times New Roman" w:hAnsi="Times New Roman" w:cs="Times New Roman"/>
          <w:sz w:val="28"/>
          <w:szCs w:val="28"/>
        </w:rPr>
        <w:t>,</w:t>
      </w:r>
      <w:r w:rsidRPr="000029D7">
        <w:rPr>
          <w:rFonts w:ascii="Times New Roman" w:hAnsi="Times New Roman" w:cs="Times New Roman"/>
          <w:sz w:val="28"/>
          <w:szCs w:val="28"/>
        </w:rPr>
        <w:t xml:space="preserve"> </w:t>
      </w:r>
      <w:r w:rsidR="004A33AD">
        <w:rPr>
          <w:rFonts w:ascii="Times New Roman" w:hAnsi="Times New Roman" w:cs="Times New Roman"/>
          <w:sz w:val="28"/>
          <w:szCs w:val="28"/>
        </w:rPr>
        <w:t xml:space="preserve">на срок не менее одного </w:t>
      </w:r>
      <w:r w:rsidRPr="000029D7">
        <w:rPr>
          <w:rFonts w:ascii="Times New Roman" w:hAnsi="Times New Roman" w:cs="Times New Roman"/>
          <w:sz w:val="28"/>
          <w:szCs w:val="28"/>
        </w:rPr>
        <w:t>год</w:t>
      </w:r>
      <w:r w:rsidR="004A33AD">
        <w:rPr>
          <w:rFonts w:ascii="Times New Roman" w:hAnsi="Times New Roman" w:cs="Times New Roman"/>
          <w:sz w:val="28"/>
          <w:szCs w:val="28"/>
        </w:rPr>
        <w:t>а</w:t>
      </w:r>
      <w:r w:rsidRPr="000029D7">
        <w:rPr>
          <w:rFonts w:ascii="Times New Roman" w:hAnsi="Times New Roman" w:cs="Times New Roman"/>
          <w:sz w:val="28"/>
          <w:szCs w:val="28"/>
        </w:rPr>
        <w:t>, но не более чем три года</w:t>
      </w:r>
      <w:r w:rsidR="009E5DEA" w:rsidRPr="000029D7">
        <w:rPr>
          <w:rFonts w:ascii="Times New Roman" w:hAnsi="Times New Roman" w:cs="Times New Roman"/>
          <w:sz w:val="28"/>
          <w:szCs w:val="28"/>
        </w:rPr>
        <w:t>,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AEC" w:rsidRPr="000029D7" w:rsidRDefault="002E6AEC" w:rsidP="000029D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9D7">
        <w:rPr>
          <w:rFonts w:ascii="Times New Roman" w:hAnsi="Times New Roman" w:cs="Times New Roman"/>
          <w:sz w:val="28"/>
          <w:szCs w:val="28"/>
        </w:rPr>
        <w:t>застройщиком после ввод</w:t>
      </w:r>
      <w:r w:rsidR="00E355B7">
        <w:rPr>
          <w:rFonts w:ascii="Times New Roman" w:hAnsi="Times New Roman" w:cs="Times New Roman"/>
          <w:sz w:val="28"/>
          <w:szCs w:val="28"/>
        </w:rPr>
        <w:t>а</w:t>
      </w:r>
      <w:r w:rsidRPr="000029D7">
        <w:rPr>
          <w:rFonts w:ascii="Times New Roman" w:hAnsi="Times New Roman" w:cs="Times New Roman"/>
          <w:sz w:val="28"/>
          <w:szCs w:val="28"/>
        </w:rPr>
        <w:t xml:space="preserve"> в эксплуатацию многоквартирного дома на срок не более чем три месяца. </w:t>
      </w:r>
    </w:p>
    <w:p w:rsidR="0020668A" w:rsidRDefault="005F457B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57B">
        <w:rPr>
          <w:rFonts w:ascii="Times New Roman" w:hAnsi="Times New Roman" w:cs="Times New Roman"/>
          <w:sz w:val="28"/>
          <w:szCs w:val="28"/>
          <w:u w:val="single"/>
        </w:rPr>
        <w:t>Общие нормы по прекращению договора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1B30">
        <w:rPr>
          <w:rFonts w:ascii="Times New Roman" w:hAnsi="Times New Roman" w:cs="Times New Roman"/>
          <w:sz w:val="28"/>
          <w:szCs w:val="28"/>
        </w:rPr>
        <w:t xml:space="preserve">Если собственники не хотят </w:t>
      </w:r>
      <w:r w:rsidR="003443E5">
        <w:rPr>
          <w:rFonts w:ascii="Times New Roman" w:hAnsi="Times New Roman" w:cs="Times New Roman"/>
          <w:sz w:val="28"/>
          <w:szCs w:val="28"/>
        </w:rPr>
        <w:t>продлевать договор управлени</w:t>
      </w:r>
      <w:r w:rsidR="001E1B30">
        <w:rPr>
          <w:rFonts w:ascii="Times New Roman" w:hAnsi="Times New Roman" w:cs="Times New Roman"/>
          <w:sz w:val="28"/>
          <w:szCs w:val="28"/>
        </w:rPr>
        <w:t xml:space="preserve">я </w:t>
      </w:r>
      <w:r w:rsidR="003443E5">
        <w:rPr>
          <w:rFonts w:ascii="Times New Roman" w:hAnsi="Times New Roman" w:cs="Times New Roman"/>
          <w:sz w:val="28"/>
          <w:szCs w:val="28"/>
        </w:rPr>
        <w:t>по</w:t>
      </w:r>
      <w:r w:rsidR="001E1B30">
        <w:rPr>
          <w:rFonts w:ascii="Times New Roman" w:hAnsi="Times New Roman" w:cs="Times New Roman"/>
          <w:sz w:val="28"/>
          <w:szCs w:val="28"/>
        </w:rPr>
        <w:t xml:space="preserve"> истечении срока его действия,</w:t>
      </w:r>
      <w:r w:rsidR="003443E5">
        <w:rPr>
          <w:rFonts w:ascii="Times New Roman" w:hAnsi="Times New Roman" w:cs="Times New Roman"/>
          <w:sz w:val="28"/>
          <w:szCs w:val="28"/>
        </w:rPr>
        <w:t xml:space="preserve"> </w:t>
      </w:r>
      <w:r w:rsidR="001E1B30">
        <w:rPr>
          <w:rFonts w:ascii="Times New Roman" w:hAnsi="Times New Roman" w:cs="Times New Roman"/>
          <w:sz w:val="28"/>
          <w:szCs w:val="28"/>
        </w:rPr>
        <w:t>им</w:t>
      </w:r>
      <w:r w:rsidR="00D92BB9">
        <w:rPr>
          <w:rFonts w:ascii="Times New Roman" w:hAnsi="Times New Roman" w:cs="Times New Roman"/>
          <w:sz w:val="28"/>
          <w:szCs w:val="28"/>
        </w:rPr>
        <w:t xml:space="preserve"> </w:t>
      </w:r>
      <w:r w:rsidR="003443E5">
        <w:rPr>
          <w:rFonts w:ascii="Times New Roman" w:hAnsi="Times New Roman" w:cs="Times New Roman"/>
          <w:sz w:val="28"/>
          <w:szCs w:val="28"/>
        </w:rPr>
        <w:t>достаточно направить</w:t>
      </w:r>
      <w:r w:rsidR="004A33AD">
        <w:rPr>
          <w:rFonts w:ascii="Times New Roman" w:hAnsi="Times New Roman" w:cs="Times New Roman"/>
          <w:sz w:val="28"/>
          <w:szCs w:val="28"/>
        </w:rPr>
        <w:t xml:space="preserve"> </w:t>
      </w:r>
      <w:r w:rsidR="003443E5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967A12" w:rsidRPr="00967A12">
        <w:rPr>
          <w:rFonts w:ascii="Times New Roman" w:hAnsi="Times New Roman" w:cs="Times New Roman"/>
          <w:sz w:val="28"/>
          <w:szCs w:val="28"/>
        </w:rPr>
        <w:t>заявлени</w:t>
      </w:r>
      <w:r w:rsidR="001E1B30">
        <w:rPr>
          <w:rFonts w:ascii="Times New Roman" w:hAnsi="Times New Roman" w:cs="Times New Roman"/>
          <w:sz w:val="28"/>
          <w:szCs w:val="28"/>
        </w:rPr>
        <w:t>е</w:t>
      </w:r>
      <w:r w:rsidR="00967A12" w:rsidRPr="00967A12">
        <w:rPr>
          <w:rFonts w:ascii="Times New Roman" w:hAnsi="Times New Roman" w:cs="Times New Roman"/>
          <w:sz w:val="28"/>
          <w:szCs w:val="28"/>
        </w:rPr>
        <w:t xml:space="preserve"> </w:t>
      </w:r>
      <w:r w:rsidR="00D92BB9">
        <w:rPr>
          <w:rFonts w:ascii="Times New Roman" w:hAnsi="Times New Roman" w:cs="Times New Roman"/>
          <w:sz w:val="28"/>
          <w:szCs w:val="28"/>
        </w:rPr>
        <w:t>управляющей организации</w:t>
      </w:r>
      <w:r w:rsidR="00967A12" w:rsidRPr="00967A12"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34640D" w:rsidRPr="0034640D">
        <w:rPr>
          <w:rFonts w:ascii="Times New Roman" w:hAnsi="Times New Roman" w:cs="Times New Roman"/>
          <w:sz w:val="28"/>
          <w:szCs w:val="28"/>
        </w:rPr>
        <w:t>В ч. 6 ст. 162 ЖК РФ не прописан срок, в течение которого каждая из сторон может заявить о прекращении договора управления многоквартирным домом</w:t>
      </w:r>
      <w:r w:rsidR="0034640D">
        <w:rPr>
          <w:rFonts w:ascii="Times New Roman" w:hAnsi="Times New Roman" w:cs="Times New Roman"/>
          <w:sz w:val="28"/>
          <w:szCs w:val="28"/>
        </w:rPr>
        <w:t xml:space="preserve">. </w:t>
      </w:r>
      <w:r w:rsidR="00165CC6" w:rsidRPr="0034640D">
        <w:rPr>
          <w:rFonts w:ascii="Times New Roman" w:hAnsi="Times New Roman" w:cs="Times New Roman"/>
          <w:sz w:val="28"/>
          <w:szCs w:val="28"/>
        </w:rPr>
        <w:t xml:space="preserve">В </w:t>
      </w:r>
      <w:r w:rsidR="0034640D" w:rsidRPr="0034640D">
        <w:rPr>
          <w:rFonts w:ascii="Times New Roman" w:hAnsi="Times New Roman" w:cs="Times New Roman"/>
          <w:sz w:val="28"/>
          <w:szCs w:val="28"/>
        </w:rPr>
        <w:t>случае</w:t>
      </w:r>
      <w:r w:rsidR="0034640D">
        <w:rPr>
          <w:rFonts w:ascii="Times New Roman" w:hAnsi="Times New Roman" w:cs="Times New Roman"/>
          <w:sz w:val="28"/>
          <w:szCs w:val="28"/>
        </w:rPr>
        <w:t xml:space="preserve"> если этот срок не определен в договоре,</w:t>
      </w:r>
      <w:r w:rsidR="0034640D" w:rsidRPr="0034640D">
        <w:rPr>
          <w:rFonts w:ascii="Times New Roman" w:hAnsi="Times New Roman" w:cs="Times New Roman"/>
          <w:sz w:val="28"/>
          <w:szCs w:val="28"/>
        </w:rPr>
        <w:t xml:space="preserve"> с</w:t>
      </w:r>
      <w:r w:rsidR="00ED3D0C">
        <w:rPr>
          <w:rFonts w:ascii="Times New Roman" w:hAnsi="Times New Roman" w:cs="Times New Roman"/>
          <w:sz w:val="28"/>
          <w:szCs w:val="28"/>
        </w:rPr>
        <w:t>тороны должны</w:t>
      </w:r>
      <w:r w:rsidR="0034640D" w:rsidRPr="0034640D">
        <w:rPr>
          <w:rFonts w:ascii="Times New Roman" w:hAnsi="Times New Roman" w:cs="Times New Roman"/>
          <w:sz w:val="28"/>
          <w:szCs w:val="28"/>
        </w:rPr>
        <w:t xml:space="preserve"> руководствоваться общими положениями о порядке изменения и расторжения договоров, установленными ст. 452 Гражданского кодекса РФ</w:t>
      </w:r>
      <w:r w:rsidR="005D0564">
        <w:rPr>
          <w:rFonts w:ascii="Times New Roman" w:hAnsi="Times New Roman" w:cs="Times New Roman"/>
          <w:sz w:val="28"/>
          <w:szCs w:val="28"/>
        </w:rPr>
        <w:t xml:space="preserve"> и</w:t>
      </w:r>
      <w:r w:rsidR="0034640D" w:rsidRPr="0034640D">
        <w:rPr>
          <w:rFonts w:ascii="Times New Roman" w:hAnsi="Times New Roman" w:cs="Times New Roman"/>
          <w:sz w:val="28"/>
          <w:szCs w:val="28"/>
        </w:rPr>
        <w:t xml:space="preserve"> предусматривающими, что требование об изменении или расторжении договора может быть заявлено в установленный законом или договором срок, а при его отсутствии - в 30-дневнй срок. </w:t>
      </w:r>
      <w:r w:rsidR="002415B4">
        <w:rPr>
          <w:rFonts w:ascii="Times New Roman" w:hAnsi="Times New Roman" w:cs="Times New Roman"/>
          <w:sz w:val="28"/>
          <w:szCs w:val="28"/>
        </w:rPr>
        <w:t>Так</w:t>
      </w:r>
      <w:r w:rsidR="00D71CBE">
        <w:rPr>
          <w:rFonts w:ascii="Times New Roman" w:hAnsi="Times New Roman" w:cs="Times New Roman"/>
          <w:sz w:val="28"/>
          <w:szCs w:val="28"/>
        </w:rPr>
        <w:t>ая</w:t>
      </w:r>
      <w:r w:rsidR="002415B4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D71CBE">
        <w:rPr>
          <w:rFonts w:ascii="Times New Roman" w:hAnsi="Times New Roman" w:cs="Times New Roman"/>
          <w:sz w:val="28"/>
          <w:szCs w:val="28"/>
        </w:rPr>
        <w:t>я</w:t>
      </w:r>
      <w:r w:rsidR="002415B4">
        <w:rPr>
          <w:rFonts w:ascii="Times New Roman" w:hAnsi="Times New Roman" w:cs="Times New Roman"/>
          <w:sz w:val="28"/>
          <w:szCs w:val="28"/>
        </w:rPr>
        <w:t xml:space="preserve"> </w:t>
      </w:r>
      <w:r w:rsidR="00D71CBE">
        <w:rPr>
          <w:rFonts w:ascii="Times New Roman" w:hAnsi="Times New Roman" w:cs="Times New Roman"/>
          <w:sz w:val="28"/>
          <w:szCs w:val="28"/>
        </w:rPr>
        <w:t xml:space="preserve">заявлена в </w:t>
      </w:r>
      <w:r w:rsidR="002415B4">
        <w:rPr>
          <w:rFonts w:ascii="Times New Roman" w:hAnsi="Times New Roman" w:cs="Times New Roman"/>
          <w:sz w:val="28"/>
          <w:szCs w:val="28"/>
        </w:rPr>
        <w:t>р</w:t>
      </w:r>
      <w:r w:rsidR="002415B4" w:rsidRPr="002415B4">
        <w:rPr>
          <w:rFonts w:ascii="Times New Roman" w:hAnsi="Times New Roman" w:cs="Times New Roman"/>
          <w:sz w:val="28"/>
          <w:szCs w:val="28"/>
        </w:rPr>
        <w:t>ешени</w:t>
      </w:r>
      <w:r w:rsidR="00D71CBE">
        <w:rPr>
          <w:rFonts w:ascii="Times New Roman" w:hAnsi="Times New Roman" w:cs="Times New Roman"/>
          <w:sz w:val="28"/>
          <w:szCs w:val="28"/>
        </w:rPr>
        <w:t>и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AC5B30" w:rsidRPr="00AC5B30">
        <w:rPr>
          <w:rFonts w:ascii="Times New Roman" w:hAnsi="Times New Roman" w:cs="Times New Roman"/>
          <w:sz w:val="28"/>
          <w:szCs w:val="28"/>
        </w:rPr>
        <w:t>Котельниковск</w:t>
      </w:r>
      <w:r w:rsidR="00AC5B30">
        <w:rPr>
          <w:rFonts w:ascii="Times New Roman" w:hAnsi="Times New Roman" w:cs="Times New Roman"/>
          <w:sz w:val="28"/>
          <w:szCs w:val="28"/>
        </w:rPr>
        <w:t>ого</w:t>
      </w:r>
      <w:r w:rsidR="00AC5B30" w:rsidRPr="00AC5B30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AC5B30">
        <w:rPr>
          <w:rFonts w:ascii="Times New Roman" w:hAnsi="Times New Roman" w:cs="Times New Roman"/>
          <w:sz w:val="28"/>
          <w:szCs w:val="28"/>
        </w:rPr>
        <w:t>ого</w:t>
      </w:r>
      <w:r w:rsidR="00AC5B30" w:rsidRPr="00AC5B30">
        <w:rPr>
          <w:rFonts w:ascii="Times New Roman" w:hAnsi="Times New Roman" w:cs="Times New Roman"/>
          <w:sz w:val="28"/>
          <w:szCs w:val="28"/>
        </w:rPr>
        <w:t xml:space="preserve"> суд</w:t>
      </w:r>
      <w:r w:rsidR="00AC5B30">
        <w:rPr>
          <w:rFonts w:ascii="Times New Roman" w:hAnsi="Times New Roman" w:cs="Times New Roman"/>
          <w:sz w:val="28"/>
          <w:szCs w:val="28"/>
        </w:rPr>
        <w:t>а</w:t>
      </w:r>
      <w:r w:rsidR="00AC5B30" w:rsidRPr="00AC5B30">
        <w:rPr>
          <w:rFonts w:ascii="Times New Roman" w:hAnsi="Times New Roman" w:cs="Times New Roman"/>
          <w:sz w:val="28"/>
          <w:szCs w:val="28"/>
        </w:rPr>
        <w:t xml:space="preserve"> (Волгоградская область)</w:t>
      </w:r>
      <w:r w:rsidR="005522BF">
        <w:rPr>
          <w:rFonts w:ascii="Times New Roman" w:hAnsi="Times New Roman" w:cs="Times New Roman"/>
          <w:sz w:val="28"/>
          <w:szCs w:val="28"/>
        </w:rPr>
        <w:t xml:space="preserve"> </w:t>
      </w:r>
      <w:r w:rsidR="002415B4" w:rsidRPr="002415B4">
        <w:rPr>
          <w:rFonts w:ascii="Times New Roman" w:hAnsi="Times New Roman" w:cs="Times New Roman"/>
          <w:sz w:val="28"/>
          <w:szCs w:val="28"/>
        </w:rPr>
        <w:t xml:space="preserve">№ 2-248/2015 2-248/2015~М-207/2015 М-207/2015 от </w:t>
      </w:r>
      <w:r w:rsidR="002415B4">
        <w:rPr>
          <w:rFonts w:ascii="Times New Roman" w:hAnsi="Times New Roman" w:cs="Times New Roman"/>
          <w:sz w:val="28"/>
          <w:szCs w:val="28"/>
        </w:rPr>
        <w:t>0</w:t>
      </w:r>
      <w:r w:rsidR="002415B4" w:rsidRPr="002415B4">
        <w:rPr>
          <w:rFonts w:ascii="Times New Roman" w:hAnsi="Times New Roman" w:cs="Times New Roman"/>
          <w:sz w:val="28"/>
          <w:szCs w:val="28"/>
        </w:rPr>
        <w:t>9</w:t>
      </w:r>
      <w:r w:rsidR="004C0214">
        <w:rPr>
          <w:rFonts w:ascii="Times New Roman" w:hAnsi="Times New Roman" w:cs="Times New Roman"/>
          <w:sz w:val="28"/>
          <w:szCs w:val="28"/>
        </w:rPr>
        <w:t xml:space="preserve"> апреля 2</w:t>
      </w:r>
      <w:r w:rsidR="002415B4" w:rsidRPr="002415B4">
        <w:rPr>
          <w:rFonts w:ascii="Times New Roman" w:hAnsi="Times New Roman" w:cs="Times New Roman"/>
          <w:sz w:val="28"/>
          <w:szCs w:val="28"/>
        </w:rPr>
        <w:t xml:space="preserve">015 </w:t>
      </w:r>
      <w:r w:rsidR="004C0214">
        <w:rPr>
          <w:rFonts w:ascii="Times New Roman" w:hAnsi="Times New Roman" w:cs="Times New Roman"/>
          <w:sz w:val="28"/>
          <w:szCs w:val="28"/>
        </w:rPr>
        <w:t xml:space="preserve">г. </w:t>
      </w:r>
      <w:r w:rsidR="002415B4" w:rsidRPr="002415B4">
        <w:rPr>
          <w:rFonts w:ascii="Times New Roman" w:hAnsi="Times New Roman" w:cs="Times New Roman"/>
          <w:sz w:val="28"/>
          <w:szCs w:val="28"/>
        </w:rPr>
        <w:t>по делу № 2-248/2015</w:t>
      </w:r>
      <w:r w:rsidR="0034640D">
        <w:rPr>
          <w:rFonts w:ascii="Times New Roman" w:hAnsi="Times New Roman" w:cs="Times New Roman"/>
          <w:sz w:val="28"/>
          <w:szCs w:val="28"/>
        </w:rPr>
        <w:t>, а</w:t>
      </w:r>
      <w:r w:rsidR="0034640D" w:rsidRPr="0034640D">
        <w:rPr>
          <w:rFonts w:ascii="Times New Roman" w:hAnsi="Times New Roman" w:cs="Times New Roman"/>
          <w:sz w:val="28"/>
          <w:szCs w:val="28"/>
        </w:rPr>
        <w:t>пелляционно</w:t>
      </w:r>
      <w:r w:rsidR="0034640D">
        <w:rPr>
          <w:rFonts w:ascii="Times New Roman" w:hAnsi="Times New Roman" w:cs="Times New Roman"/>
          <w:sz w:val="28"/>
          <w:szCs w:val="28"/>
        </w:rPr>
        <w:t>м</w:t>
      </w:r>
      <w:r w:rsidR="0034640D" w:rsidRPr="0034640D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34640D">
        <w:rPr>
          <w:rFonts w:ascii="Times New Roman" w:hAnsi="Times New Roman" w:cs="Times New Roman"/>
          <w:sz w:val="28"/>
          <w:szCs w:val="28"/>
        </w:rPr>
        <w:t>и</w:t>
      </w:r>
      <w:r w:rsidR="0034640D" w:rsidRPr="0034640D">
        <w:rPr>
          <w:rFonts w:ascii="Times New Roman" w:hAnsi="Times New Roman" w:cs="Times New Roman"/>
          <w:sz w:val="28"/>
          <w:szCs w:val="28"/>
        </w:rPr>
        <w:t xml:space="preserve"> </w:t>
      </w:r>
      <w:r w:rsidR="0034640D">
        <w:rPr>
          <w:rFonts w:ascii="Times New Roman" w:hAnsi="Times New Roman" w:cs="Times New Roman"/>
          <w:sz w:val="28"/>
          <w:szCs w:val="28"/>
        </w:rPr>
        <w:t xml:space="preserve">судебной коллегии </w:t>
      </w:r>
      <w:r w:rsidR="0034640D" w:rsidRPr="0034640D">
        <w:rPr>
          <w:rFonts w:ascii="Times New Roman" w:hAnsi="Times New Roman" w:cs="Times New Roman"/>
          <w:sz w:val="28"/>
          <w:szCs w:val="28"/>
        </w:rPr>
        <w:t>по гражданским делам Челябинского областного суда от 19</w:t>
      </w:r>
      <w:r w:rsidR="004C021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4640D" w:rsidRPr="0034640D">
        <w:rPr>
          <w:rFonts w:ascii="Times New Roman" w:hAnsi="Times New Roman" w:cs="Times New Roman"/>
          <w:sz w:val="28"/>
          <w:szCs w:val="28"/>
        </w:rPr>
        <w:t>2014</w:t>
      </w:r>
      <w:r w:rsidR="004C0214">
        <w:rPr>
          <w:rFonts w:ascii="Times New Roman" w:hAnsi="Times New Roman" w:cs="Times New Roman"/>
          <w:sz w:val="28"/>
          <w:szCs w:val="28"/>
        </w:rPr>
        <w:t xml:space="preserve"> г.</w:t>
      </w:r>
      <w:r w:rsidR="0034640D" w:rsidRPr="0034640D">
        <w:rPr>
          <w:rFonts w:ascii="Times New Roman" w:hAnsi="Times New Roman" w:cs="Times New Roman"/>
          <w:sz w:val="28"/>
          <w:szCs w:val="28"/>
        </w:rPr>
        <w:t xml:space="preserve"> по делу </w:t>
      </w:r>
      <w:r w:rsidR="0034640D">
        <w:rPr>
          <w:rFonts w:ascii="Times New Roman" w:hAnsi="Times New Roman" w:cs="Times New Roman"/>
          <w:sz w:val="28"/>
          <w:szCs w:val="28"/>
        </w:rPr>
        <w:t>№</w:t>
      </w:r>
      <w:r w:rsidR="0034640D" w:rsidRPr="0034640D">
        <w:rPr>
          <w:rFonts w:ascii="Times New Roman" w:hAnsi="Times New Roman" w:cs="Times New Roman"/>
          <w:sz w:val="28"/>
          <w:szCs w:val="28"/>
        </w:rPr>
        <w:t> 11-5900/2014</w:t>
      </w:r>
      <w:r w:rsidR="00241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AF0" w:rsidRDefault="005F457B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57B">
        <w:rPr>
          <w:rFonts w:ascii="Times New Roman" w:hAnsi="Times New Roman" w:cs="Times New Roman"/>
          <w:sz w:val="28"/>
          <w:szCs w:val="28"/>
          <w:u w:val="single"/>
        </w:rPr>
        <w:t>Договор управления, заключенный застройщиком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2761">
        <w:rPr>
          <w:rFonts w:ascii="Times New Roman" w:hAnsi="Times New Roman" w:cs="Times New Roman"/>
          <w:sz w:val="28"/>
          <w:szCs w:val="28"/>
        </w:rPr>
        <w:t xml:space="preserve">До </w:t>
      </w:r>
      <w:r w:rsidR="00967A12">
        <w:rPr>
          <w:rFonts w:ascii="Times New Roman" w:hAnsi="Times New Roman" w:cs="Times New Roman"/>
          <w:sz w:val="28"/>
          <w:szCs w:val="28"/>
        </w:rPr>
        <w:t>истечени</w:t>
      </w:r>
      <w:r w:rsidR="00162761">
        <w:rPr>
          <w:rFonts w:ascii="Times New Roman" w:hAnsi="Times New Roman" w:cs="Times New Roman"/>
          <w:sz w:val="28"/>
          <w:szCs w:val="28"/>
        </w:rPr>
        <w:t>я</w:t>
      </w:r>
      <w:r w:rsidR="00967A12">
        <w:rPr>
          <w:rFonts w:ascii="Times New Roman" w:hAnsi="Times New Roman" w:cs="Times New Roman"/>
          <w:sz w:val="28"/>
          <w:szCs w:val="28"/>
        </w:rPr>
        <w:t xml:space="preserve"> </w:t>
      </w:r>
      <w:r w:rsidR="00DB0ECF">
        <w:rPr>
          <w:rFonts w:ascii="Times New Roman" w:hAnsi="Times New Roman" w:cs="Times New Roman"/>
          <w:sz w:val="28"/>
          <w:szCs w:val="28"/>
        </w:rPr>
        <w:t xml:space="preserve">установленного трёхмесячного </w:t>
      </w:r>
      <w:r w:rsidR="00967A12">
        <w:rPr>
          <w:rFonts w:ascii="Times New Roman" w:hAnsi="Times New Roman" w:cs="Times New Roman"/>
          <w:sz w:val="28"/>
          <w:szCs w:val="28"/>
        </w:rPr>
        <w:t>срока договора</w:t>
      </w:r>
      <w:r w:rsidR="00DB0ECF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967A12">
        <w:rPr>
          <w:rFonts w:ascii="Times New Roman" w:hAnsi="Times New Roman" w:cs="Times New Roman"/>
          <w:sz w:val="28"/>
          <w:szCs w:val="28"/>
        </w:rPr>
        <w:t xml:space="preserve">, заключенного застройщиком, должна произойти смена управляющей организации </w:t>
      </w:r>
      <w:r w:rsidR="00DB0ECF">
        <w:rPr>
          <w:rFonts w:ascii="Times New Roman" w:hAnsi="Times New Roman" w:cs="Times New Roman"/>
          <w:sz w:val="28"/>
          <w:szCs w:val="28"/>
        </w:rPr>
        <w:t xml:space="preserve">- </w:t>
      </w:r>
      <w:r w:rsidR="00967A12">
        <w:rPr>
          <w:rFonts w:ascii="Times New Roman" w:hAnsi="Times New Roman" w:cs="Times New Roman"/>
          <w:sz w:val="28"/>
          <w:szCs w:val="28"/>
        </w:rPr>
        <w:t xml:space="preserve">либо по решению собственников и </w:t>
      </w:r>
      <w:r w:rsidR="00967A12" w:rsidRPr="00967A12">
        <w:rPr>
          <w:rFonts w:ascii="Times New Roman" w:hAnsi="Times New Roman" w:cs="Times New Roman"/>
          <w:sz w:val="28"/>
          <w:szCs w:val="28"/>
        </w:rPr>
        <w:t>лиц, принявших от застройщика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967A12" w:rsidRPr="00967A12">
        <w:rPr>
          <w:rFonts w:ascii="Times New Roman" w:hAnsi="Times New Roman" w:cs="Times New Roman"/>
          <w:sz w:val="28"/>
          <w:szCs w:val="28"/>
        </w:rPr>
        <w:t>помещения в данном доме</w:t>
      </w:r>
      <w:r w:rsidR="00162761">
        <w:rPr>
          <w:rFonts w:ascii="Times New Roman" w:hAnsi="Times New Roman" w:cs="Times New Roman"/>
          <w:sz w:val="28"/>
          <w:szCs w:val="28"/>
        </w:rPr>
        <w:t>, либо в результате открытого конкурса по выбору управляющей организации,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162761">
        <w:rPr>
          <w:rFonts w:ascii="Times New Roman" w:hAnsi="Times New Roman" w:cs="Times New Roman"/>
          <w:sz w:val="28"/>
          <w:szCs w:val="28"/>
        </w:rPr>
        <w:t xml:space="preserve">который должен быть организован органом местного </w:t>
      </w:r>
      <w:r w:rsidR="00162761">
        <w:rPr>
          <w:rFonts w:ascii="Times New Roman" w:hAnsi="Times New Roman" w:cs="Times New Roman"/>
          <w:sz w:val="28"/>
          <w:szCs w:val="28"/>
        </w:rPr>
        <w:lastRenderedPageBreak/>
        <w:t>самоуправления не позднее 52 дней со дня выдачи разрешения на ввод в эксплуатацию многоквартирного дома</w:t>
      </w:r>
      <w:r w:rsidR="005A6AF0">
        <w:rPr>
          <w:rFonts w:ascii="Times New Roman" w:hAnsi="Times New Roman" w:cs="Times New Roman"/>
          <w:sz w:val="28"/>
          <w:szCs w:val="28"/>
        </w:rPr>
        <w:t xml:space="preserve"> (</w:t>
      </w:r>
      <w:r w:rsidR="00162761">
        <w:rPr>
          <w:rFonts w:ascii="Times New Roman" w:hAnsi="Times New Roman" w:cs="Times New Roman"/>
          <w:sz w:val="28"/>
          <w:szCs w:val="28"/>
        </w:rPr>
        <w:t>ч. 13 ст. 16</w:t>
      </w:r>
      <w:r w:rsidR="00DB0ECF">
        <w:rPr>
          <w:rFonts w:ascii="Times New Roman" w:hAnsi="Times New Roman" w:cs="Times New Roman"/>
          <w:sz w:val="28"/>
          <w:szCs w:val="28"/>
        </w:rPr>
        <w:t>1</w:t>
      </w:r>
      <w:r w:rsidR="00162761">
        <w:rPr>
          <w:rFonts w:ascii="Times New Roman" w:hAnsi="Times New Roman" w:cs="Times New Roman"/>
          <w:sz w:val="28"/>
          <w:szCs w:val="28"/>
        </w:rPr>
        <w:t xml:space="preserve"> ЖК РФ</w:t>
      </w:r>
      <w:r w:rsidR="005A6AF0">
        <w:rPr>
          <w:rFonts w:ascii="Times New Roman" w:hAnsi="Times New Roman" w:cs="Times New Roman"/>
          <w:sz w:val="28"/>
          <w:szCs w:val="28"/>
        </w:rPr>
        <w:t xml:space="preserve">), если </w:t>
      </w:r>
      <w:r w:rsidR="0074337E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5A6AF0">
        <w:rPr>
          <w:rFonts w:ascii="Times New Roman" w:hAnsi="Times New Roman" w:cs="Times New Roman"/>
          <w:sz w:val="28"/>
          <w:szCs w:val="28"/>
        </w:rPr>
        <w:t xml:space="preserve">собственники сами не выбрали </w:t>
      </w:r>
      <w:r w:rsidR="009E5DEA">
        <w:rPr>
          <w:rFonts w:ascii="Times New Roman" w:hAnsi="Times New Roman" w:cs="Times New Roman"/>
          <w:sz w:val="28"/>
          <w:szCs w:val="28"/>
        </w:rPr>
        <w:t>способ управления многоквартирным домом</w:t>
      </w:r>
      <w:r w:rsidR="00162761">
        <w:rPr>
          <w:rFonts w:ascii="Times New Roman" w:hAnsi="Times New Roman" w:cs="Times New Roman"/>
          <w:sz w:val="28"/>
          <w:szCs w:val="28"/>
        </w:rPr>
        <w:t>.</w:t>
      </w:r>
      <w:r w:rsidR="000029D7">
        <w:rPr>
          <w:rFonts w:ascii="Times New Roman" w:hAnsi="Times New Roman" w:cs="Times New Roman"/>
          <w:sz w:val="28"/>
          <w:szCs w:val="28"/>
        </w:rPr>
        <w:t xml:space="preserve"> </w:t>
      </w:r>
      <w:r w:rsidR="00B274C1">
        <w:rPr>
          <w:rFonts w:ascii="Times New Roman" w:hAnsi="Times New Roman" w:cs="Times New Roman"/>
          <w:sz w:val="28"/>
          <w:szCs w:val="28"/>
        </w:rPr>
        <w:t>Соответственно д</w:t>
      </w:r>
      <w:r w:rsidR="000029D7">
        <w:rPr>
          <w:rFonts w:ascii="Times New Roman" w:hAnsi="Times New Roman" w:cs="Times New Roman"/>
          <w:sz w:val="28"/>
          <w:szCs w:val="28"/>
        </w:rPr>
        <w:t>оговор, заключенный застройщиком</w:t>
      </w:r>
      <w:r w:rsidR="00165CC6">
        <w:rPr>
          <w:rFonts w:ascii="Times New Roman" w:hAnsi="Times New Roman" w:cs="Times New Roman"/>
          <w:sz w:val="28"/>
          <w:szCs w:val="28"/>
        </w:rPr>
        <w:t xml:space="preserve"> на максимальный срок</w:t>
      </w:r>
      <w:r w:rsidR="000029D7">
        <w:rPr>
          <w:rFonts w:ascii="Times New Roman" w:hAnsi="Times New Roman" w:cs="Times New Roman"/>
          <w:sz w:val="28"/>
          <w:szCs w:val="28"/>
        </w:rPr>
        <w:t xml:space="preserve">, может быть продлен только в </w:t>
      </w:r>
      <w:r w:rsidR="0096449B">
        <w:rPr>
          <w:rFonts w:ascii="Times New Roman" w:hAnsi="Times New Roman" w:cs="Times New Roman"/>
          <w:sz w:val="28"/>
          <w:szCs w:val="28"/>
        </w:rPr>
        <w:t xml:space="preserve">том </w:t>
      </w:r>
      <w:r w:rsidR="000029D7">
        <w:rPr>
          <w:rFonts w:ascii="Times New Roman" w:hAnsi="Times New Roman" w:cs="Times New Roman"/>
          <w:sz w:val="28"/>
          <w:szCs w:val="28"/>
        </w:rPr>
        <w:t>случае</w:t>
      </w:r>
      <w:r w:rsidR="0096449B">
        <w:rPr>
          <w:rFonts w:ascii="Times New Roman" w:hAnsi="Times New Roman" w:cs="Times New Roman"/>
          <w:sz w:val="28"/>
          <w:szCs w:val="28"/>
        </w:rPr>
        <w:t>, если</w:t>
      </w:r>
      <w:r w:rsidR="000029D7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</w:t>
      </w:r>
      <w:r w:rsidR="00411CB9">
        <w:rPr>
          <w:rFonts w:ascii="Times New Roman" w:hAnsi="Times New Roman" w:cs="Times New Roman"/>
          <w:sz w:val="28"/>
          <w:szCs w:val="28"/>
        </w:rPr>
        <w:t xml:space="preserve">нарушил </w:t>
      </w:r>
      <w:r w:rsidR="000029D7">
        <w:rPr>
          <w:rFonts w:ascii="Times New Roman" w:hAnsi="Times New Roman" w:cs="Times New Roman"/>
          <w:sz w:val="28"/>
          <w:szCs w:val="28"/>
        </w:rPr>
        <w:t>установленны</w:t>
      </w:r>
      <w:r w:rsidR="00411CB9">
        <w:rPr>
          <w:rFonts w:ascii="Times New Roman" w:hAnsi="Times New Roman" w:cs="Times New Roman"/>
          <w:sz w:val="28"/>
          <w:szCs w:val="28"/>
        </w:rPr>
        <w:t>е</w:t>
      </w:r>
      <w:r w:rsidR="000029D7">
        <w:rPr>
          <w:rFonts w:ascii="Times New Roman" w:hAnsi="Times New Roman" w:cs="Times New Roman"/>
          <w:sz w:val="28"/>
          <w:szCs w:val="28"/>
        </w:rPr>
        <w:t xml:space="preserve"> Ж</w:t>
      </w:r>
      <w:r w:rsidR="00411CB9">
        <w:rPr>
          <w:rFonts w:ascii="Times New Roman" w:hAnsi="Times New Roman" w:cs="Times New Roman"/>
          <w:sz w:val="28"/>
          <w:szCs w:val="28"/>
        </w:rPr>
        <w:t xml:space="preserve">К РФ </w:t>
      </w:r>
      <w:r w:rsidR="000029D7">
        <w:rPr>
          <w:rFonts w:ascii="Times New Roman" w:hAnsi="Times New Roman" w:cs="Times New Roman"/>
          <w:sz w:val="28"/>
          <w:szCs w:val="28"/>
        </w:rPr>
        <w:t>срок</w:t>
      </w:r>
      <w:r w:rsidR="00411CB9">
        <w:rPr>
          <w:rFonts w:ascii="Times New Roman" w:hAnsi="Times New Roman" w:cs="Times New Roman"/>
          <w:sz w:val="28"/>
          <w:szCs w:val="28"/>
        </w:rPr>
        <w:t>и</w:t>
      </w:r>
      <w:r w:rsidR="000029D7">
        <w:rPr>
          <w:rFonts w:ascii="Times New Roman" w:hAnsi="Times New Roman" w:cs="Times New Roman"/>
          <w:sz w:val="28"/>
          <w:szCs w:val="28"/>
        </w:rPr>
        <w:t xml:space="preserve"> организации и проведения конкурса по выбору управляющей организации. </w:t>
      </w:r>
    </w:p>
    <w:p w:rsidR="00B540E7" w:rsidRDefault="003379D4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застройщик</w:t>
      </w:r>
      <w:r w:rsidR="00411C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стрем</w:t>
      </w:r>
      <w:r w:rsidR="00411C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 сохранить контроль над денежными потоками, возникающими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эксплуатации многоквартирного дома, через аффилированные с ним управляющие организации и после истечения сроков, предусмотренных Жилищным кодексом. Новый многоквартирный дом является привлекательным объектом управления</w:t>
      </w:r>
      <w:r w:rsidR="00421D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421D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из–за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низких </w:t>
      </w:r>
      <w:r w:rsidR="000029D7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>
        <w:rPr>
          <w:rFonts w:ascii="Times New Roman" w:hAnsi="Times New Roman" w:cs="Times New Roman"/>
          <w:sz w:val="28"/>
          <w:szCs w:val="28"/>
        </w:rPr>
        <w:t xml:space="preserve">расходов на его эксплуатацию, которые при установлении платы за содержание и ремонт </w:t>
      </w:r>
      <w:r w:rsidRPr="003379D4">
        <w:rPr>
          <w:rFonts w:ascii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на среднем для данного города уровне позволяют извлекать </w:t>
      </w:r>
      <w:r w:rsidR="00DF2202">
        <w:rPr>
          <w:rFonts w:ascii="Times New Roman" w:hAnsi="Times New Roman" w:cs="Times New Roman"/>
          <w:sz w:val="28"/>
          <w:szCs w:val="28"/>
        </w:rPr>
        <w:t>сверх</w:t>
      </w:r>
      <w:r w:rsidR="000524B5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7EF9">
        <w:rPr>
          <w:rFonts w:ascii="Times New Roman" w:hAnsi="Times New Roman" w:cs="Times New Roman"/>
          <w:sz w:val="28"/>
          <w:szCs w:val="28"/>
        </w:rPr>
        <w:t xml:space="preserve">В первые 3–5 лет застройщики обязаны за свой счет устранять дефекты, выявленные в ходе эксплуатации построенного ими </w:t>
      </w:r>
      <w:r w:rsidR="00DD7EF9" w:rsidRPr="007B749B">
        <w:rPr>
          <w:rFonts w:ascii="Times New Roman" w:hAnsi="Times New Roman" w:cs="Times New Roman"/>
          <w:sz w:val="28"/>
          <w:szCs w:val="28"/>
        </w:rPr>
        <w:t>дома, а собственная управля</w:t>
      </w:r>
      <w:r w:rsidR="00362253" w:rsidRPr="007B749B">
        <w:rPr>
          <w:rFonts w:ascii="Times New Roman" w:hAnsi="Times New Roman" w:cs="Times New Roman"/>
          <w:sz w:val="28"/>
          <w:szCs w:val="28"/>
        </w:rPr>
        <w:t>ющая организация имеет возможность скрывать дефекты, сглаживать конфликты с собственниками.</w:t>
      </w:r>
      <w:r w:rsidR="00362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этому на</w:t>
      </w:r>
      <w:r w:rsidR="00DF220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добавить, что в новостройках жители еще не обладают </w:t>
      </w:r>
      <w:r w:rsidR="00DF2202">
        <w:rPr>
          <w:rFonts w:ascii="Times New Roman" w:hAnsi="Times New Roman" w:cs="Times New Roman"/>
          <w:sz w:val="28"/>
          <w:szCs w:val="28"/>
        </w:rPr>
        <w:t xml:space="preserve">необходимой степенью сплоченности для </w:t>
      </w:r>
      <w:r>
        <w:rPr>
          <w:rFonts w:ascii="Times New Roman" w:hAnsi="Times New Roman" w:cs="Times New Roman"/>
          <w:sz w:val="28"/>
          <w:szCs w:val="28"/>
        </w:rPr>
        <w:t xml:space="preserve">отстаивания своих законных </w:t>
      </w:r>
      <w:r w:rsidR="000029D7">
        <w:rPr>
          <w:rFonts w:ascii="Times New Roman" w:hAnsi="Times New Roman" w:cs="Times New Roman"/>
          <w:sz w:val="28"/>
          <w:szCs w:val="28"/>
        </w:rPr>
        <w:t xml:space="preserve">прав и </w:t>
      </w:r>
      <w:r>
        <w:rPr>
          <w:rFonts w:ascii="Times New Roman" w:hAnsi="Times New Roman" w:cs="Times New Roman"/>
          <w:sz w:val="28"/>
          <w:szCs w:val="28"/>
        </w:rPr>
        <w:t>интересов</w:t>
      </w:r>
      <w:r w:rsidR="00DF2202">
        <w:rPr>
          <w:rFonts w:ascii="Times New Roman" w:hAnsi="Times New Roman" w:cs="Times New Roman"/>
          <w:sz w:val="28"/>
          <w:szCs w:val="28"/>
        </w:rPr>
        <w:t xml:space="preserve">, </w:t>
      </w:r>
      <w:r w:rsidR="00F50283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DF2202">
        <w:rPr>
          <w:rFonts w:ascii="Times New Roman" w:hAnsi="Times New Roman" w:cs="Times New Roman"/>
          <w:sz w:val="28"/>
          <w:szCs w:val="28"/>
        </w:rPr>
        <w:t xml:space="preserve">не могут </w:t>
      </w:r>
      <w:r w:rsidR="00B540E7">
        <w:rPr>
          <w:rFonts w:ascii="Times New Roman" w:hAnsi="Times New Roman" w:cs="Times New Roman"/>
          <w:sz w:val="28"/>
          <w:szCs w:val="28"/>
        </w:rPr>
        <w:t>коллективно противостоять недобросовестным действия</w:t>
      </w:r>
      <w:r w:rsidR="00421D53">
        <w:rPr>
          <w:rFonts w:ascii="Times New Roman" w:hAnsi="Times New Roman" w:cs="Times New Roman"/>
          <w:sz w:val="28"/>
          <w:szCs w:val="28"/>
        </w:rPr>
        <w:t>м</w:t>
      </w:r>
      <w:r w:rsidR="00B540E7">
        <w:rPr>
          <w:rFonts w:ascii="Times New Roman" w:hAnsi="Times New Roman" w:cs="Times New Roman"/>
          <w:sz w:val="28"/>
          <w:szCs w:val="28"/>
        </w:rPr>
        <w:t xml:space="preserve"> управляющей организации. </w:t>
      </w:r>
      <w:r w:rsidR="00362253">
        <w:rPr>
          <w:rFonts w:ascii="Times New Roman" w:hAnsi="Times New Roman" w:cs="Times New Roman"/>
          <w:sz w:val="28"/>
          <w:szCs w:val="28"/>
        </w:rPr>
        <w:t xml:space="preserve">Для принятия решений на общем собрании в </w:t>
      </w:r>
      <w:r w:rsidR="00DD7EF9">
        <w:rPr>
          <w:rFonts w:ascii="Times New Roman" w:hAnsi="Times New Roman" w:cs="Times New Roman"/>
          <w:sz w:val="28"/>
          <w:szCs w:val="28"/>
        </w:rPr>
        <w:t xml:space="preserve">новых домах сложно собрать кворум, так </w:t>
      </w:r>
      <w:r w:rsidR="00362253">
        <w:rPr>
          <w:rFonts w:ascii="Times New Roman" w:hAnsi="Times New Roman" w:cs="Times New Roman"/>
          <w:sz w:val="28"/>
          <w:szCs w:val="28"/>
        </w:rPr>
        <w:t xml:space="preserve">как </w:t>
      </w:r>
      <w:r w:rsidR="00DD7EF9">
        <w:rPr>
          <w:rFonts w:ascii="Times New Roman" w:hAnsi="Times New Roman" w:cs="Times New Roman"/>
          <w:sz w:val="28"/>
          <w:szCs w:val="28"/>
        </w:rPr>
        <w:t xml:space="preserve">часть квартир </w:t>
      </w:r>
      <w:r w:rsidR="005F457B">
        <w:rPr>
          <w:rFonts w:ascii="Times New Roman" w:hAnsi="Times New Roman" w:cs="Times New Roman"/>
          <w:sz w:val="28"/>
          <w:szCs w:val="28"/>
        </w:rPr>
        <w:t xml:space="preserve">куплена в качестве </w:t>
      </w:r>
      <w:r w:rsidR="00DD7EF9">
        <w:rPr>
          <w:rFonts w:ascii="Times New Roman" w:hAnsi="Times New Roman" w:cs="Times New Roman"/>
          <w:sz w:val="28"/>
          <w:szCs w:val="28"/>
        </w:rPr>
        <w:t>инвестици</w:t>
      </w:r>
      <w:r w:rsidR="005C33AE">
        <w:rPr>
          <w:rFonts w:ascii="Times New Roman" w:hAnsi="Times New Roman" w:cs="Times New Roman"/>
          <w:sz w:val="28"/>
          <w:szCs w:val="28"/>
        </w:rPr>
        <w:t>онн</w:t>
      </w:r>
      <w:r w:rsidR="005F457B">
        <w:rPr>
          <w:rFonts w:ascii="Times New Roman" w:hAnsi="Times New Roman" w:cs="Times New Roman"/>
          <w:sz w:val="28"/>
          <w:szCs w:val="28"/>
        </w:rPr>
        <w:t>ого</w:t>
      </w:r>
      <w:r w:rsidR="005C33AE">
        <w:rPr>
          <w:rFonts w:ascii="Times New Roman" w:hAnsi="Times New Roman" w:cs="Times New Roman"/>
          <w:sz w:val="28"/>
          <w:szCs w:val="28"/>
        </w:rPr>
        <w:t xml:space="preserve"> вложения</w:t>
      </w:r>
      <w:r w:rsidR="000524B5">
        <w:rPr>
          <w:rFonts w:ascii="Times New Roman" w:hAnsi="Times New Roman" w:cs="Times New Roman"/>
          <w:sz w:val="28"/>
          <w:szCs w:val="28"/>
        </w:rPr>
        <w:t>,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DD7EF9">
        <w:rPr>
          <w:rFonts w:ascii="Times New Roman" w:hAnsi="Times New Roman" w:cs="Times New Roman"/>
          <w:sz w:val="28"/>
          <w:szCs w:val="28"/>
        </w:rPr>
        <w:t xml:space="preserve">и собственники в них </w:t>
      </w:r>
      <w:r w:rsidR="00705A23">
        <w:rPr>
          <w:rFonts w:ascii="Times New Roman" w:hAnsi="Times New Roman" w:cs="Times New Roman"/>
          <w:sz w:val="28"/>
          <w:szCs w:val="28"/>
        </w:rPr>
        <w:t xml:space="preserve">не </w:t>
      </w:r>
      <w:r w:rsidR="00DD7EF9">
        <w:rPr>
          <w:rFonts w:ascii="Times New Roman" w:hAnsi="Times New Roman" w:cs="Times New Roman"/>
          <w:sz w:val="28"/>
          <w:szCs w:val="28"/>
        </w:rPr>
        <w:t>прожива</w:t>
      </w:r>
      <w:r w:rsidR="00705A23">
        <w:rPr>
          <w:rFonts w:ascii="Times New Roman" w:hAnsi="Times New Roman" w:cs="Times New Roman"/>
          <w:sz w:val="28"/>
          <w:szCs w:val="28"/>
        </w:rPr>
        <w:t>ют</w:t>
      </w:r>
      <w:r w:rsidR="00DD7EF9">
        <w:rPr>
          <w:rFonts w:ascii="Times New Roman" w:hAnsi="Times New Roman" w:cs="Times New Roman"/>
          <w:sz w:val="28"/>
          <w:szCs w:val="28"/>
        </w:rPr>
        <w:t xml:space="preserve">. </w:t>
      </w:r>
      <w:r w:rsidR="00620CE1">
        <w:rPr>
          <w:rFonts w:ascii="Times New Roman" w:hAnsi="Times New Roman" w:cs="Times New Roman"/>
          <w:sz w:val="28"/>
          <w:szCs w:val="28"/>
        </w:rPr>
        <w:t xml:space="preserve">В первый год эксплуатации </w:t>
      </w:r>
      <w:r w:rsidR="0074337E">
        <w:rPr>
          <w:rFonts w:ascii="Times New Roman" w:hAnsi="Times New Roman" w:cs="Times New Roman"/>
          <w:sz w:val="28"/>
          <w:szCs w:val="28"/>
        </w:rPr>
        <w:t xml:space="preserve">многоквартирного дома </w:t>
      </w:r>
      <w:r w:rsidR="00620CE1">
        <w:rPr>
          <w:rFonts w:ascii="Times New Roman" w:hAnsi="Times New Roman" w:cs="Times New Roman"/>
          <w:sz w:val="28"/>
          <w:szCs w:val="28"/>
        </w:rPr>
        <w:t>собственники в первую очередь озабочены обустройством собственных квартир</w:t>
      </w:r>
      <w:r w:rsidR="005F457B">
        <w:rPr>
          <w:rFonts w:ascii="Times New Roman" w:hAnsi="Times New Roman" w:cs="Times New Roman"/>
          <w:sz w:val="28"/>
          <w:szCs w:val="28"/>
        </w:rPr>
        <w:t>, а</w:t>
      </w:r>
      <w:r w:rsidR="00620CE1">
        <w:rPr>
          <w:rFonts w:ascii="Times New Roman" w:hAnsi="Times New Roman" w:cs="Times New Roman"/>
          <w:sz w:val="28"/>
          <w:szCs w:val="28"/>
        </w:rPr>
        <w:t xml:space="preserve"> </w:t>
      </w:r>
      <w:r w:rsidR="005F457B">
        <w:rPr>
          <w:rFonts w:ascii="Times New Roman" w:hAnsi="Times New Roman" w:cs="Times New Roman"/>
          <w:sz w:val="28"/>
          <w:szCs w:val="28"/>
        </w:rPr>
        <w:t xml:space="preserve">состояние общего имущества заботит </w:t>
      </w:r>
      <w:r w:rsidR="00620CE1">
        <w:rPr>
          <w:rFonts w:ascii="Times New Roman" w:hAnsi="Times New Roman" w:cs="Times New Roman"/>
          <w:sz w:val="28"/>
          <w:szCs w:val="28"/>
        </w:rPr>
        <w:t>их в меньшей степени.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D53" w:rsidRDefault="00B540E7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сохранить контроль над многоквартирным домом после истечения сроков, предусмотренных Жилищным кодексом</w:t>
      </w:r>
      <w:r w:rsidR="005F45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3AD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AB09F6">
        <w:rPr>
          <w:rFonts w:ascii="Times New Roman" w:hAnsi="Times New Roman" w:cs="Times New Roman"/>
          <w:sz w:val="28"/>
          <w:szCs w:val="28"/>
        </w:rPr>
        <w:t>различные</w:t>
      </w:r>
      <w:r w:rsidR="00362253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362253" w:rsidRPr="007B749B">
        <w:rPr>
          <w:rFonts w:ascii="Times New Roman" w:hAnsi="Times New Roman" w:cs="Times New Roman"/>
          <w:sz w:val="28"/>
          <w:szCs w:val="28"/>
        </w:rPr>
        <w:t xml:space="preserve">и </w:t>
      </w:r>
      <w:r w:rsidR="0074337E" w:rsidRPr="007B749B">
        <w:rPr>
          <w:rFonts w:ascii="Times New Roman" w:hAnsi="Times New Roman" w:cs="Times New Roman"/>
          <w:sz w:val="28"/>
          <w:szCs w:val="28"/>
        </w:rPr>
        <w:t>противозаконные схемы</w:t>
      </w:r>
      <w:r w:rsidR="004A33AD" w:rsidRPr="007B749B">
        <w:rPr>
          <w:rFonts w:ascii="Times New Roman" w:hAnsi="Times New Roman" w:cs="Times New Roman"/>
          <w:sz w:val="28"/>
          <w:szCs w:val="28"/>
        </w:rPr>
        <w:t xml:space="preserve">. </w:t>
      </w:r>
      <w:r w:rsidR="00AB09F6" w:rsidRPr="007B749B">
        <w:rPr>
          <w:rFonts w:ascii="Times New Roman" w:hAnsi="Times New Roman" w:cs="Times New Roman"/>
          <w:sz w:val="28"/>
          <w:szCs w:val="28"/>
        </w:rPr>
        <w:t xml:space="preserve">Часто в </w:t>
      </w:r>
      <w:r w:rsidRPr="007B749B">
        <w:rPr>
          <w:rFonts w:ascii="Times New Roman" w:hAnsi="Times New Roman" w:cs="Times New Roman"/>
          <w:sz w:val="28"/>
          <w:szCs w:val="28"/>
        </w:rPr>
        <w:t>момент при</w:t>
      </w:r>
      <w:r w:rsidR="008826D4">
        <w:rPr>
          <w:rFonts w:ascii="Times New Roman" w:hAnsi="Times New Roman" w:cs="Times New Roman"/>
          <w:sz w:val="28"/>
          <w:szCs w:val="28"/>
        </w:rPr>
        <w:t>ё</w:t>
      </w:r>
      <w:r w:rsidRPr="007B749B">
        <w:rPr>
          <w:rFonts w:ascii="Times New Roman" w:hAnsi="Times New Roman" w:cs="Times New Roman"/>
          <w:sz w:val="28"/>
          <w:szCs w:val="28"/>
        </w:rPr>
        <w:t>мки–передачи жилого помещения будущим собственникам предлагает</w:t>
      </w:r>
      <w:r w:rsidR="0099533B" w:rsidRPr="007B749B">
        <w:rPr>
          <w:rFonts w:ascii="Times New Roman" w:hAnsi="Times New Roman" w:cs="Times New Roman"/>
          <w:sz w:val="28"/>
          <w:szCs w:val="28"/>
        </w:rPr>
        <w:t>ся</w:t>
      </w:r>
      <w:r w:rsidR="00B31911" w:rsidRPr="007B749B">
        <w:rPr>
          <w:rFonts w:ascii="Times New Roman" w:hAnsi="Times New Roman" w:cs="Times New Roman"/>
          <w:sz w:val="28"/>
          <w:szCs w:val="28"/>
        </w:rPr>
        <w:t xml:space="preserve"> </w:t>
      </w:r>
      <w:r w:rsidR="0099533B" w:rsidRPr="007B749B">
        <w:rPr>
          <w:rFonts w:ascii="Times New Roman" w:hAnsi="Times New Roman" w:cs="Times New Roman"/>
          <w:sz w:val="28"/>
          <w:szCs w:val="28"/>
        </w:rPr>
        <w:t>поучаствовать в опросе</w:t>
      </w:r>
      <w:r w:rsidR="0099533B">
        <w:rPr>
          <w:rFonts w:ascii="Times New Roman" w:hAnsi="Times New Roman" w:cs="Times New Roman"/>
          <w:sz w:val="28"/>
          <w:szCs w:val="28"/>
        </w:rPr>
        <w:t xml:space="preserve"> и высказать свое о</w:t>
      </w:r>
      <w:r w:rsidR="00620CE1">
        <w:rPr>
          <w:rFonts w:ascii="Times New Roman" w:hAnsi="Times New Roman" w:cs="Times New Roman"/>
          <w:sz w:val="28"/>
          <w:szCs w:val="28"/>
        </w:rPr>
        <w:t>тношение к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AB09F6">
        <w:rPr>
          <w:rFonts w:ascii="Times New Roman" w:hAnsi="Times New Roman" w:cs="Times New Roman"/>
          <w:sz w:val="28"/>
          <w:szCs w:val="28"/>
        </w:rPr>
        <w:t xml:space="preserve">возможности продолжения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AB09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домом управляющей организацией, выбранной подрядчиком</w:t>
      </w:r>
      <w:r w:rsidR="0074337E">
        <w:rPr>
          <w:rFonts w:ascii="Times New Roman" w:hAnsi="Times New Roman" w:cs="Times New Roman"/>
          <w:sz w:val="28"/>
          <w:szCs w:val="28"/>
        </w:rPr>
        <w:t>,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99533B">
        <w:rPr>
          <w:rFonts w:ascii="Times New Roman" w:hAnsi="Times New Roman" w:cs="Times New Roman"/>
          <w:sz w:val="28"/>
          <w:szCs w:val="28"/>
        </w:rPr>
        <w:t xml:space="preserve">и подписать </w:t>
      </w:r>
      <w:r w:rsidR="008F196D">
        <w:rPr>
          <w:rFonts w:ascii="Times New Roman" w:hAnsi="Times New Roman" w:cs="Times New Roman"/>
          <w:sz w:val="28"/>
          <w:szCs w:val="28"/>
        </w:rPr>
        <w:t xml:space="preserve">с ней </w:t>
      </w:r>
      <w:r w:rsidR="0099533B">
        <w:rPr>
          <w:rFonts w:ascii="Times New Roman" w:hAnsi="Times New Roman" w:cs="Times New Roman"/>
          <w:sz w:val="28"/>
          <w:szCs w:val="28"/>
        </w:rPr>
        <w:t xml:space="preserve">договор управления. </w:t>
      </w:r>
      <w:r w:rsidR="00DB514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F457B">
        <w:rPr>
          <w:rFonts w:ascii="Times New Roman" w:hAnsi="Times New Roman" w:cs="Times New Roman"/>
          <w:sz w:val="28"/>
          <w:szCs w:val="28"/>
        </w:rPr>
        <w:t>инициаторы такого «опроса»</w:t>
      </w:r>
      <w:r w:rsidR="00AB09F6">
        <w:rPr>
          <w:rFonts w:ascii="Times New Roman" w:hAnsi="Times New Roman" w:cs="Times New Roman"/>
          <w:sz w:val="28"/>
          <w:szCs w:val="28"/>
        </w:rPr>
        <w:t>,</w:t>
      </w:r>
      <w:r w:rsidR="00DB5149">
        <w:rPr>
          <w:rFonts w:ascii="Times New Roman" w:hAnsi="Times New Roman" w:cs="Times New Roman"/>
          <w:sz w:val="28"/>
          <w:szCs w:val="28"/>
        </w:rPr>
        <w:t xml:space="preserve"> </w:t>
      </w:r>
      <w:r w:rsidR="00620CE1">
        <w:rPr>
          <w:rFonts w:ascii="Times New Roman" w:hAnsi="Times New Roman" w:cs="Times New Roman"/>
          <w:sz w:val="28"/>
          <w:szCs w:val="28"/>
        </w:rPr>
        <w:t>как правило</w:t>
      </w:r>
      <w:r w:rsidR="00AB09F6">
        <w:rPr>
          <w:rFonts w:ascii="Times New Roman" w:hAnsi="Times New Roman" w:cs="Times New Roman"/>
          <w:sz w:val="28"/>
          <w:szCs w:val="28"/>
        </w:rPr>
        <w:t>,</w:t>
      </w:r>
      <w:r w:rsidR="00620CE1">
        <w:rPr>
          <w:rFonts w:ascii="Times New Roman" w:hAnsi="Times New Roman" w:cs="Times New Roman"/>
          <w:sz w:val="28"/>
          <w:szCs w:val="28"/>
        </w:rPr>
        <w:t xml:space="preserve"> </w:t>
      </w:r>
      <w:r w:rsidR="00DB5149">
        <w:rPr>
          <w:rFonts w:ascii="Times New Roman" w:hAnsi="Times New Roman" w:cs="Times New Roman"/>
          <w:sz w:val="28"/>
          <w:szCs w:val="28"/>
        </w:rPr>
        <w:t>указыва</w:t>
      </w:r>
      <w:r w:rsidR="005F457B">
        <w:rPr>
          <w:rFonts w:ascii="Times New Roman" w:hAnsi="Times New Roman" w:cs="Times New Roman"/>
          <w:sz w:val="28"/>
          <w:szCs w:val="28"/>
        </w:rPr>
        <w:t>ю</w:t>
      </w:r>
      <w:r w:rsidR="00AB09F6">
        <w:rPr>
          <w:rFonts w:ascii="Times New Roman" w:hAnsi="Times New Roman" w:cs="Times New Roman"/>
          <w:sz w:val="28"/>
          <w:szCs w:val="28"/>
        </w:rPr>
        <w:t>т</w:t>
      </w:r>
      <w:r w:rsidR="00DB5149">
        <w:rPr>
          <w:rFonts w:ascii="Times New Roman" w:hAnsi="Times New Roman" w:cs="Times New Roman"/>
          <w:sz w:val="28"/>
          <w:szCs w:val="28"/>
        </w:rPr>
        <w:t xml:space="preserve"> </w:t>
      </w:r>
      <w:r w:rsidR="005F457B">
        <w:rPr>
          <w:rFonts w:ascii="Times New Roman" w:hAnsi="Times New Roman" w:cs="Times New Roman"/>
          <w:sz w:val="28"/>
          <w:szCs w:val="28"/>
        </w:rPr>
        <w:t xml:space="preserve">собственникам </w:t>
      </w:r>
      <w:r w:rsidR="00DB5149">
        <w:rPr>
          <w:rFonts w:ascii="Times New Roman" w:hAnsi="Times New Roman" w:cs="Times New Roman"/>
          <w:sz w:val="28"/>
          <w:szCs w:val="28"/>
        </w:rPr>
        <w:t xml:space="preserve">на </w:t>
      </w:r>
      <w:r w:rsidR="005C33AE">
        <w:rPr>
          <w:rFonts w:ascii="Times New Roman" w:hAnsi="Times New Roman" w:cs="Times New Roman"/>
          <w:sz w:val="28"/>
          <w:szCs w:val="28"/>
        </w:rPr>
        <w:t xml:space="preserve">их установленную Жилищным кодексом </w:t>
      </w:r>
      <w:r w:rsidR="00DB5149">
        <w:rPr>
          <w:rFonts w:ascii="Times New Roman" w:hAnsi="Times New Roman" w:cs="Times New Roman"/>
          <w:sz w:val="28"/>
          <w:szCs w:val="28"/>
        </w:rPr>
        <w:t>обязанность заключить договор управления</w:t>
      </w:r>
      <w:r w:rsidR="001F2E1F">
        <w:rPr>
          <w:rFonts w:ascii="Times New Roman" w:hAnsi="Times New Roman" w:cs="Times New Roman"/>
          <w:sz w:val="28"/>
          <w:szCs w:val="28"/>
        </w:rPr>
        <w:t xml:space="preserve">, умалчивая при этом, что договор заключается на условиях, </w:t>
      </w:r>
      <w:r w:rsidR="001F2E1F">
        <w:rPr>
          <w:rFonts w:ascii="Times New Roman" w:hAnsi="Times New Roman" w:cs="Times New Roman"/>
          <w:sz w:val="28"/>
          <w:szCs w:val="28"/>
        </w:rPr>
        <w:lastRenderedPageBreak/>
        <w:t xml:space="preserve">которые собственники ранее </w:t>
      </w:r>
      <w:r w:rsidR="005C33AE">
        <w:rPr>
          <w:rFonts w:ascii="Times New Roman" w:hAnsi="Times New Roman" w:cs="Times New Roman"/>
          <w:sz w:val="28"/>
          <w:szCs w:val="28"/>
        </w:rPr>
        <w:t>должны утвердить</w:t>
      </w:r>
      <w:r w:rsidR="001F2E1F">
        <w:rPr>
          <w:rFonts w:ascii="Times New Roman" w:hAnsi="Times New Roman" w:cs="Times New Roman"/>
          <w:sz w:val="28"/>
          <w:szCs w:val="28"/>
        </w:rPr>
        <w:t xml:space="preserve"> на общем собрании</w:t>
      </w:r>
      <w:r w:rsidR="0099533B">
        <w:rPr>
          <w:rFonts w:ascii="Times New Roman" w:hAnsi="Times New Roman" w:cs="Times New Roman"/>
          <w:sz w:val="28"/>
          <w:szCs w:val="28"/>
        </w:rPr>
        <w:t>.</w:t>
      </w:r>
      <w:r w:rsidR="00DB5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Впоследствии </w:t>
      </w:r>
      <w:r w:rsidR="0099533B">
        <w:rPr>
          <w:rFonts w:ascii="Times New Roman" w:hAnsi="Times New Roman" w:cs="Times New Roman"/>
          <w:sz w:val="28"/>
          <w:szCs w:val="28"/>
        </w:rPr>
        <w:t>результаты опроса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оформляются в виде решения общего собрания </w:t>
      </w:r>
      <w:r w:rsidR="00421D53"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B09F6">
        <w:rPr>
          <w:rFonts w:ascii="Times New Roman" w:hAnsi="Times New Roman" w:cs="Times New Roman"/>
          <w:sz w:val="28"/>
          <w:szCs w:val="28"/>
        </w:rPr>
        <w:t xml:space="preserve">на этом </w:t>
      </w:r>
      <w:r>
        <w:rPr>
          <w:rFonts w:ascii="Times New Roman" w:hAnsi="Times New Roman" w:cs="Times New Roman"/>
          <w:sz w:val="28"/>
          <w:szCs w:val="28"/>
        </w:rPr>
        <w:t>основани</w:t>
      </w:r>
      <w:r w:rsidR="00AB09F6">
        <w:rPr>
          <w:rFonts w:ascii="Times New Roman" w:hAnsi="Times New Roman" w:cs="Times New Roman"/>
          <w:sz w:val="28"/>
          <w:szCs w:val="28"/>
        </w:rPr>
        <w:t>и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8F196D">
        <w:rPr>
          <w:rFonts w:ascii="Times New Roman" w:hAnsi="Times New Roman" w:cs="Times New Roman"/>
          <w:sz w:val="28"/>
          <w:szCs w:val="28"/>
        </w:rPr>
        <w:t>осятся</w:t>
      </w:r>
      <w:r w:rsidR="00421D53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8F196D">
        <w:rPr>
          <w:rFonts w:ascii="Times New Roman" w:hAnsi="Times New Roman" w:cs="Times New Roman"/>
          <w:sz w:val="28"/>
          <w:szCs w:val="28"/>
        </w:rPr>
        <w:t>я</w:t>
      </w:r>
      <w:r w:rsidR="00421D5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данно</w:t>
      </w:r>
      <w:r w:rsidR="00421D5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421D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реестр</w:t>
      </w:r>
      <w:r w:rsidR="00421D53">
        <w:rPr>
          <w:rFonts w:ascii="Times New Roman" w:hAnsi="Times New Roman" w:cs="Times New Roman"/>
          <w:sz w:val="28"/>
          <w:szCs w:val="28"/>
        </w:rPr>
        <w:t xml:space="preserve"> лицензий субъекта РФ. </w:t>
      </w:r>
    </w:p>
    <w:p w:rsidR="00B94C71" w:rsidRDefault="00421D53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практике данные незаконные действия практически не находят противодействия ни со стороны органов местного самоуправления, ни со стороны </w:t>
      </w:r>
      <w:r w:rsidRPr="00421D53">
        <w:rPr>
          <w:rFonts w:ascii="Times New Roman" w:hAnsi="Times New Roman" w:cs="Times New Roman"/>
          <w:sz w:val="28"/>
          <w:szCs w:val="28"/>
        </w:rPr>
        <w:t>органо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1D53">
        <w:rPr>
          <w:rFonts w:ascii="Times New Roman" w:hAnsi="Times New Roman" w:cs="Times New Roman"/>
          <w:sz w:val="28"/>
          <w:szCs w:val="28"/>
        </w:rPr>
        <w:t xml:space="preserve"> государственного жилищного надзора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1ED" w:rsidRDefault="00F13738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D53">
        <w:rPr>
          <w:rFonts w:ascii="Times New Roman" w:hAnsi="Times New Roman" w:cs="Times New Roman"/>
          <w:sz w:val="28"/>
          <w:szCs w:val="28"/>
        </w:rPr>
        <w:t>Противостоять данн</w:t>
      </w:r>
      <w:r w:rsidR="00F1628C">
        <w:rPr>
          <w:rFonts w:ascii="Times New Roman" w:hAnsi="Times New Roman" w:cs="Times New Roman"/>
          <w:sz w:val="28"/>
          <w:szCs w:val="28"/>
        </w:rPr>
        <w:t>ым</w:t>
      </w:r>
      <w:r w:rsidR="00421D53">
        <w:rPr>
          <w:rFonts w:ascii="Times New Roman" w:hAnsi="Times New Roman" w:cs="Times New Roman"/>
          <w:sz w:val="28"/>
          <w:szCs w:val="28"/>
        </w:rPr>
        <w:t xml:space="preserve"> незаконн</w:t>
      </w:r>
      <w:r w:rsidR="00F1628C">
        <w:rPr>
          <w:rFonts w:ascii="Times New Roman" w:hAnsi="Times New Roman" w:cs="Times New Roman"/>
          <w:sz w:val="28"/>
          <w:szCs w:val="28"/>
        </w:rPr>
        <w:t>ым</w:t>
      </w:r>
      <w:r w:rsidR="00421D53">
        <w:rPr>
          <w:rFonts w:ascii="Times New Roman" w:hAnsi="Times New Roman" w:cs="Times New Roman"/>
          <w:sz w:val="28"/>
          <w:szCs w:val="28"/>
        </w:rPr>
        <w:t xml:space="preserve"> действиям можно</w:t>
      </w:r>
      <w:r w:rsidR="00F1628C">
        <w:rPr>
          <w:rFonts w:ascii="Times New Roman" w:hAnsi="Times New Roman" w:cs="Times New Roman"/>
          <w:sz w:val="28"/>
          <w:szCs w:val="28"/>
        </w:rPr>
        <w:t xml:space="preserve"> </w:t>
      </w:r>
      <w:r w:rsidR="005F457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541ED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5F457B">
        <w:rPr>
          <w:rFonts w:ascii="Times New Roman" w:hAnsi="Times New Roman" w:cs="Times New Roman"/>
          <w:sz w:val="28"/>
          <w:szCs w:val="28"/>
        </w:rPr>
        <w:t xml:space="preserve">предупреждения и </w:t>
      </w:r>
      <w:r w:rsidR="005541ED">
        <w:rPr>
          <w:rFonts w:ascii="Times New Roman" w:hAnsi="Times New Roman" w:cs="Times New Roman"/>
          <w:sz w:val="28"/>
          <w:szCs w:val="28"/>
        </w:rPr>
        <w:t>информ</w:t>
      </w:r>
      <w:r w:rsidR="00725F17">
        <w:rPr>
          <w:rFonts w:ascii="Times New Roman" w:hAnsi="Times New Roman" w:cs="Times New Roman"/>
          <w:sz w:val="28"/>
          <w:szCs w:val="28"/>
        </w:rPr>
        <w:t xml:space="preserve">ирования </w:t>
      </w:r>
      <w:r w:rsidR="005541ED">
        <w:rPr>
          <w:rFonts w:ascii="Times New Roman" w:hAnsi="Times New Roman" w:cs="Times New Roman"/>
          <w:sz w:val="28"/>
          <w:szCs w:val="28"/>
        </w:rPr>
        <w:t xml:space="preserve">будущих собственников </w:t>
      </w:r>
      <w:r w:rsidR="00743242">
        <w:rPr>
          <w:rFonts w:ascii="Times New Roman" w:hAnsi="Times New Roman" w:cs="Times New Roman"/>
          <w:sz w:val="28"/>
          <w:szCs w:val="28"/>
        </w:rPr>
        <w:t xml:space="preserve">о законных процедурах выбора управляющей организации </w:t>
      </w:r>
      <w:r w:rsidR="005541ED">
        <w:rPr>
          <w:rFonts w:ascii="Times New Roman" w:hAnsi="Times New Roman" w:cs="Times New Roman"/>
          <w:sz w:val="28"/>
          <w:szCs w:val="28"/>
        </w:rPr>
        <w:t>и</w:t>
      </w:r>
      <w:r w:rsidR="00725F17">
        <w:rPr>
          <w:rFonts w:ascii="Times New Roman" w:hAnsi="Times New Roman" w:cs="Times New Roman"/>
          <w:sz w:val="28"/>
          <w:szCs w:val="28"/>
        </w:rPr>
        <w:t>ли</w:t>
      </w:r>
      <w:r w:rsidR="005541ED">
        <w:rPr>
          <w:rFonts w:ascii="Times New Roman" w:hAnsi="Times New Roman" w:cs="Times New Roman"/>
          <w:sz w:val="28"/>
          <w:szCs w:val="28"/>
        </w:rPr>
        <w:t xml:space="preserve"> </w:t>
      </w:r>
      <w:r w:rsidR="000516E6">
        <w:rPr>
          <w:rFonts w:ascii="Times New Roman" w:hAnsi="Times New Roman" w:cs="Times New Roman"/>
          <w:sz w:val="28"/>
          <w:szCs w:val="28"/>
        </w:rPr>
        <w:t>обращени</w:t>
      </w:r>
      <w:r w:rsidR="008F196D">
        <w:rPr>
          <w:rFonts w:ascii="Times New Roman" w:hAnsi="Times New Roman" w:cs="Times New Roman"/>
          <w:sz w:val="28"/>
          <w:szCs w:val="28"/>
        </w:rPr>
        <w:t>я</w:t>
      </w:r>
      <w:r w:rsidR="005541ED">
        <w:rPr>
          <w:rFonts w:ascii="Times New Roman" w:hAnsi="Times New Roman" w:cs="Times New Roman"/>
          <w:sz w:val="28"/>
          <w:szCs w:val="28"/>
        </w:rPr>
        <w:t xml:space="preserve"> в суд. </w:t>
      </w:r>
    </w:p>
    <w:p w:rsidR="00A3179C" w:rsidRDefault="005F457B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57B">
        <w:rPr>
          <w:rFonts w:ascii="Times New Roman" w:hAnsi="Times New Roman" w:cs="Times New Roman"/>
          <w:sz w:val="28"/>
          <w:szCs w:val="28"/>
          <w:u w:val="single"/>
        </w:rPr>
        <w:t>Договор управления, заключенный по результатам открытого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27EA">
        <w:rPr>
          <w:rFonts w:ascii="Times New Roman" w:hAnsi="Times New Roman" w:cs="Times New Roman"/>
          <w:sz w:val="28"/>
          <w:szCs w:val="28"/>
        </w:rPr>
        <w:t>Если в период действия договора управления,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F527EA">
        <w:rPr>
          <w:rFonts w:ascii="Times New Roman" w:hAnsi="Times New Roman" w:cs="Times New Roman"/>
          <w:sz w:val="28"/>
          <w:szCs w:val="28"/>
        </w:rPr>
        <w:t xml:space="preserve">заключенного по результатам открытого конкурса, собственники не приняли решение о выборе способа управления многоквартирным домом, то </w:t>
      </w:r>
      <w:r w:rsidR="00F527EA" w:rsidRPr="00F527EA">
        <w:rPr>
          <w:rFonts w:ascii="Times New Roman" w:hAnsi="Times New Roman" w:cs="Times New Roman"/>
          <w:sz w:val="28"/>
          <w:szCs w:val="28"/>
        </w:rPr>
        <w:t>не позднее</w:t>
      </w:r>
      <w:r w:rsidR="00743242">
        <w:rPr>
          <w:rFonts w:ascii="Times New Roman" w:hAnsi="Times New Roman" w:cs="Times New Roman"/>
          <w:sz w:val="28"/>
          <w:szCs w:val="28"/>
        </w:rPr>
        <w:t>,</w:t>
      </w:r>
      <w:r w:rsidR="00F527EA" w:rsidRPr="00F527EA">
        <w:rPr>
          <w:rFonts w:ascii="Times New Roman" w:hAnsi="Times New Roman" w:cs="Times New Roman"/>
          <w:sz w:val="28"/>
          <w:szCs w:val="28"/>
        </w:rPr>
        <w:t xml:space="preserve"> чем за месяц до окончания срока действия </w:t>
      </w:r>
      <w:r w:rsidR="00F527EA">
        <w:rPr>
          <w:rFonts w:ascii="Times New Roman" w:hAnsi="Times New Roman" w:cs="Times New Roman"/>
          <w:sz w:val="28"/>
          <w:szCs w:val="28"/>
        </w:rPr>
        <w:t>данного договора о</w:t>
      </w:r>
      <w:r w:rsidR="00F527EA" w:rsidRPr="00F527EA">
        <w:rPr>
          <w:rFonts w:ascii="Times New Roman" w:hAnsi="Times New Roman" w:cs="Times New Roman"/>
          <w:sz w:val="28"/>
          <w:szCs w:val="28"/>
        </w:rPr>
        <w:t>рган местного самоуправления созывает собрание собственников помещений для решения вопроса о выборе способа управления этим домом</w:t>
      </w:r>
      <w:r w:rsidR="00362253">
        <w:rPr>
          <w:rFonts w:ascii="Times New Roman" w:hAnsi="Times New Roman" w:cs="Times New Roman"/>
          <w:sz w:val="28"/>
          <w:szCs w:val="28"/>
        </w:rPr>
        <w:t xml:space="preserve"> (ч. 6 ст. 161 ЖК РФ)</w:t>
      </w:r>
      <w:r w:rsidR="00F527EA">
        <w:rPr>
          <w:rFonts w:ascii="Times New Roman" w:hAnsi="Times New Roman" w:cs="Times New Roman"/>
          <w:sz w:val="28"/>
          <w:szCs w:val="28"/>
        </w:rPr>
        <w:t xml:space="preserve">. </w:t>
      </w:r>
      <w:r w:rsidR="00A3179C">
        <w:rPr>
          <w:rFonts w:ascii="Times New Roman" w:hAnsi="Times New Roman" w:cs="Times New Roman"/>
          <w:sz w:val="28"/>
          <w:szCs w:val="28"/>
        </w:rPr>
        <w:t>Выбор способа управления многоквартирным домом собственниками помещений прекращает действие договора управления с управляющей организацией, выбранной по результатам конкурса.</w:t>
      </w:r>
    </w:p>
    <w:p w:rsidR="002E4CE6" w:rsidRDefault="002E4CE6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:rsidR="00F13738" w:rsidRPr="001525EC" w:rsidRDefault="00AA1E63" w:rsidP="00153077">
      <w:pPr>
        <w:pStyle w:val="ac"/>
        <w:ind w:left="1068" w:hanging="360"/>
        <w:jc w:val="both"/>
        <w:rPr>
          <w:sz w:val="28"/>
          <w:szCs w:val="28"/>
        </w:rPr>
      </w:pPr>
      <w:bookmarkStart w:id="14" w:name="_Toc536435605"/>
      <w:r>
        <w:rPr>
          <w:sz w:val="28"/>
          <w:szCs w:val="28"/>
        </w:rPr>
        <w:lastRenderedPageBreak/>
        <w:t>2</w:t>
      </w:r>
      <w:r w:rsidR="00153077">
        <w:rPr>
          <w:sz w:val="28"/>
          <w:szCs w:val="28"/>
        </w:rPr>
        <w:t>.</w:t>
      </w:r>
      <w:r w:rsidR="002E76EE" w:rsidRPr="001525EC">
        <w:rPr>
          <w:sz w:val="28"/>
          <w:szCs w:val="28"/>
        </w:rPr>
        <w:t xml:space="preserve"> </w:t>
      </w:r>
      <w:r w:rsidR="002E76EE" w:rsidRPr="00153077">
        <w:rPr>
          <w:rFonts w:ascii="Times New Roman Полужирный" w:hAnsi="Times New Roman Полужирный"/>
          <w:smallCaps/>
          <w:sz w:val="28"/>
          <w:szCs w:val="28"/>
        </w:rPr>
        <w:t>Порядок прекращения управления многоквартирным домом</w:t>
      </w:r>
      <w:r w:rsidR="00B31911" w:rsidRPr="00153077">
        <w:rPr>
          <w:rFonts w:ascii="Times New Roman Полужирный" w:hAnsi="Times New Roman Полужирный"/>
          <w:smallCaps/>
          <w:sz w:val="28"/>
          <w:szCs w:val="28"/>
        </w:rPr>
        <w:t xml:space="preserve"> </w:t>
      </w:r>
      <w:r w:rsidR="002E76EE" w:rsidRPr="00153077">
        <w:rPr>
          <w:rFonts w:ascii="Times New Roman Полужирный" w:hAnsi="Times New Roman Полужирный"/>
          <w:smallCaps/>
          <w:sz w:val="28"/>
          <w:szCs w:val="28"/>
        </w:rPr>
        <w:t xml:space="preserve">управляющей организацией (реализация решения </w:t>
      </w:r>
      <w:r w:rsidR="00762763" w:rsidRPr="00153077">
        <w:rPr>
          <w:rFonts w:ascii="Times New Roman Полужирный" w:hAnsi="Times New Roman Полужирный"/>
          <w:smallCaps/>
          <w:sz w:val="28"/>
          <w:szCs w:val="28"/>
        </w:rPr>
        <w:t xml:space="preserve">общего собрания </w:t>
      </w:r>
      <w:r w:rsidR="002E76EE" w:rsidRPr="00153077">
        <w:rPr>
          <w:rFonts w:ascii="Times New Roman Полужирный" w:hAnsi="Times New Roman Полужирный"/>
          <w:smallCaps/>
          <w:sz w:val="28"/>
          <w:szCs w:val="28"/>
        </w:rPr>
        <w:t xml:space="preserve">собственников </w:t>
      </w:r>
      <w:r w:rsidR="00851FD8" w:rsidRPr="00153077">
        <w:rPr>
          <w:rFonts w:ascii="Times New Roman Полужирный" w:hAnsi="Times New Roman Полужирный"/>
          <w:smallCaps/>
          <w:sz w:val="28"/>
          <w:szCs w:val="28"/>
        </w:rPr>
        <w:t>о расторжении, прекращении договора управления)</w:t>
      </w:r>
      <w:bookmarkEnd w:id="14"/>
      <w:r w:rsidR="002E76EE" w:rsidRPr="001525EC">
        <w:rPr>
          <w:sz w:val="28"/>
          <w:szCs w:val="28"/>
        </w:rPr>
        <w:t xml:space="preserve"> </w:t>
      </w:r>
    </w:p>
    <w:p w:rsidR="00602935" w:rsidRDefault="002E76EE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6EE">
        <w:rPr>
          <w:rFonts w:ascii="Times New Roman" w:hAnsi="Times New Roman" w:cs="Times New Roman"/>
          <w:sz w:val="28"/>
          <w:szCs w:val="28"/>
        </w:rPr>
        <w:t xml:space="preserve">Согласно п. 18 </w:t>
      </w:r>
      <w:r w:rsidR="00DE569D" w:rsidRPr="00DE569D">
        <w:rPr>
          <w:rFonts w:ascii="Times New Roman" w:hAnsi="Times New Roman" w:cs="Times New Roman"/>
          <w:sz w:val="28"/>
          <w:szCs w:val="28"/>
        </w:rPr>
        <w:t>Правил осуществления деятельности по управлению многоквартирными домами, утвержденных постановлением Правительства Российской Федерации от 15</w:t>
      </w:r>
      <w:r w:rsidR="00541D9C">
        <w:rPr>
          <w:rFonts w:ascii="Times New Roman" w:hAnsi="Times New Roman" w:cs="Times New Roman"/>
          <w:sz w:val="28"/>
          <w:szCs w:val="28"/>
        </w:rPr>
        <w:t xml:space="preserve"> мая </w:t>
      </w:r>
      <w:r w:rsidR="00DE569D" w:rsidRPr="00DE569D">
        <w:rPr>
          <w:rFonts w:ascii="Times New Roman" w:hAnsi="Times New Roman" w:cs="Times New Roman"/>
          <w:sz w:val="28"/>
          <w:szCs w:val="28"/>
        </w:rPr>
        <w:t xml:space="preserve">2013 </w:t>
      </w:r>
      <w:r w:rsidR="00541D9C">
        <w:rPr>
          <w:rFonts w:ascii="Times New Roman" w:hAnsi="Times New Roman" w:cs="Times New Roman"/>
          <w:sz w:val="28"/>
          <w:szCs w:val="28"/>
        </w:rPr>
        <w:t xml:space="preserve">г. </w:t>
      </w:r>
      <w:r w:rsidR="00DE569D" w:rsidRPr="00DE569D">
        <w:rPr>
          <w:rFonts w:ascii="Times New Roman" w:hAnsi="Times New Roman" w:cs="Times New Roman"/>
          <w:sz w:val="28"/>
          <w:szCs w:val="28"/>
        </w:rPr>
        <w:t xml:space="preserve">№ 416, </w:t>
      </w:r>
      <w:r w:rsidR="00DE569D" w:rsidRPr="003F780B">
        <w:rPr>
          <w:rFonts w:ascii="Times New Roman" w:hAnsi="Times New Roman" w:cs="Times New Roman"/>
          <w:sz w:val="28"/>
          <w:szCs w:val="28"/>
        </w:rPr>
        <w:t>(далее – Правила)</w:t>
      </w:r>
      <w:r w:rsidR="00602935">
        <w:rPr>
          <w:rFonts w:ascii="Times New Roman" w:hAnsi="Times New Roman" w:cs="Times New Roman"/>
          <w:sz w:val="28"/>
          <w:szCs w:val="28"/>
        </w:rPr>
        <w:t xml:space="preserve"> </w:t>
      </w:r>
      <w:r w:rsidR="003F780B">
        <w:rPr>
          <w:rFonts w:ascii="Times New Roman" w:hAnsi="Times New Roman" w:cs="Times New Roman"/>
          <w:sz w:val="28"/>
          <w:szCs w:val="28"/>
        </w:rPr>
        <w:t xml:space="preserve">в </w:t>
      </w:r>
      <w:r w:rsidR="003F780B" w:rsidRPr="00345C1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3F780B">
        <w:rPr>
          <w:rFonts w:ascii="Times New Roman" w:hAnsi="Times New Roman" w:cs="Times New Roman"/>
          <w:sz w:val="28"/>
          <w:szCs w:val="28"/>
        </w:rPr>
        <w:t>пяти</w:t>
      </w:r>
      <w:r w:rsidR="003F780B" w:rsidRPr="00345C17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3F780B">
        <w:rPr>
          <w:rFonts w:ascii="Times New Roman" w:hAnsi="Times New Roman" w:cs="Times New Roman"/>
          <w:sz w:val="28"/>
          <w:szCs w:val="28"/>
        </w:rPr>
        <w:t xml:space="preserve"> дней</w:t>
      </w:r>
      <w:r w:rsidR="003F780B" w:rsidRPr="002E76EE">
        <w:rPr>
          <w:rFonts w:ascii="Times New Roman" w:hAnsi="Times New Roman" w:cs="Times New Roman"/>
          <w:sz w:val="28"/>
          <w:szCs w:val="28"/>
        </w:rPr>
        <w:t xml:space="preserve"> </w:t>
      </w:r>
      <w:r w:rsidR="003F780B">
        <w:rPr>
          <w:rFonts w:ascii="Times New Roman" w:hAnsi="Times New Roman" w:cs="Times New Roman"/>
          <w:sz w:val="28"/>
          <w:szCs w:val="28"/>
        </w:rPr>
        <w:t>после общего собрания собственников помещений, на котором принято</w:t>
      </w:r>
      <w:r w:rsidR="003F780B" w:rsidRPr="002E76E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F780B">
        <w:rPr>
          <w:rFonts w:ascii="Times New Roman" w:hAnsi="Times New Roman" w:cs="Times New Roman"/>
          <w:sz w:val="28"/>
          <w:szCs w:val="28"/>
        </w:rPr>
        <w:t>е</w:t>
      </w:r>
      <w:r w:rsidR="003F780B" w:rsidRPr="002E76EE">
        <w:rPr>
          <w:rFonts w:ascii="Times New Roman" w:hAnsi="Times New Roman" w:cs="Times New Roman"/>
          <w:sz w:val="28"/>
          <w:szCs w:val="28"/>
        </w:rPr>
        <w:t xml:space="preserve"> о </w:t>
      </w:r>
      <w:r w:rsidR="003F780B">
        <w:rPr>
          <w:rFonts w:ascii="Times New Roman" w:hAnsi="Times New Roman" w:cs="Times New Roman"/>
          <w:sz w:val="28"/>
          <w:szCs w:val="28"/>
        </w:rPr>
        <w:t xml:space="preserve">смене способа управления, </w:t>
      </w:r>
      <w:r w:rsidR="003F780B" w:rsidRPr="002E76EE">
        <w:rPr>
          <w:rFonts w:ascii="Times New Roman" w:hAnsi="Times New Roman" w:cs="Times New Roman"/>
          <w:sz w:val="28"/>
          <w:szCs w:val="28"/>
        </w:rPr>
        <w:t>расторжении</w:t>
      </w:r>
      <w:r w:rsidR="003F780B">
        <w:rPr>
          <w:rFonts w:ascii="Times New Roman" w:hAnsi="Times New Roman" w:cs="Times New Roman"/>
          <w:sz w:val="28"/>
          <w:szCs w:val="28"/>
        </w:rPr>
        <w:t>, прекращении</w:t>
      </w:r>
      <w:r w:rsidR="003F780B" w:rsidRPr="002E76EE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3F780B">
        <w:rPr>
          <w:rFonts w:ascii="Times New Roman" w:hAnsi="Times New Roman" w:cs="Times New Roman"/>
          <w:sz w:val="28"/>
          <w:szCs w:val="28"/>
        </w:rPr>
        <w:t>управления,</w:t>
      </w:r>
      <w:r w:rsidR="003F780B" w:rsidRPr="002E76EE">
        <w:rPr>
          <w:rFonts w:ascii="Times New Roman" w:hAnsi="Times New Roman" w:cs="Times New Roman"/>
          <w:sz w:val="28"/>
          <w:szCs w:val="28"/>
        </w:rPr>
        <w:t xml:space="preserve"> в организацию, ранее управлявшую домом и </w:t>
      </w:r>
      <w:r w:rsidR="003F780B">
        <w:rPr>
          <w:rFonts w:ascii="Times New Roman" w:hAnsi="Times New Roman" w:cs="Times New Roman"/>
          <w:sz w:val="28"/>
          <w:szCs w:val="28"/>
        </w:rPr>
        <w:t xml:space="preserve">в </w:t>
      </w:r>
      <w:r w:rsidR="003F780B" w:rsidRPr="002E76EE">
        <w:rPr>
          <w:rFonts w:ascii="Times New Roman" w:hAnsi="Times New Roman" w:cs="Times New Roman"/>
          <w:sz w:val="28"/>
          <w:szCs w:val="28"/>
        </w:rPr>
        <w:t>орган государственного жилищного надзора (орган муниципального жилищного контроля)</w:t>
      </w:r>
      <w:r w:rsidR="003F780B" w:rsidRPr="003F780B">
        <w:rPr>
          <w:rFonts w:ascii="Times New Roman" w:hAnsi="Times New Roman" w:cs="Times New Roman"/>
          <w:sz w:val="28"/>
          <w:szCs w:val="28"/>
        </w:rPr>
        <w:t xml:space="preserve"> </w:t>
      </w:r>
      <w:r w:rsidR="003F780B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3F780B" w:rsidRPr="002E76EE">
        <w:rPr>
          <w:rFonts w:ascii="Times New Roman" w:hAnsi="Times New Roman" w:cs="Times New Roman"/>
          <w:sz w:val="28"/>
          <w:szCs w:val="28"/>
        </w:rPr>
        <w:t>направ</w:t>
      </w:r>
      <w:r w:rsidR="003F780B">
        <w:rPr>
          <w:rFonts w:ascii="Times New Roman" w:hAnsi="Times New Roman" w:cs="Times New Roman"/>
          <w:sz w:val="28"/>
          <w:szCs w:val="28"/>
        </w:rPr>
        <w:t>лено</w:t>
      </w:r>
      <w:r w:rsidR="003F780B" w:rsidRPr="002E76EE">
        <w:rPr>
          <w:rFonts w:ascii="Times New Roman" w:hAnsi="Times New Roman" w:cs="Times New Roman"/>
          <w:sz w:val="28"/>
          <w:szCs w:val="28"/>
        </w:rPr>
        <w:t xml:space="preserve"> </w:t>
      </w:r>
      <w:r w:rsidRPr="002E76EE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3F780B">
        <w:rPr>
          <w:rFonts w:ascii="Times New Roman" w:hAnsi="Times New Roman" w:cs="Times New Roman"/>
          <w:sz w:val="28"/>
          <w:szCs w:val="28"/>
        </w:rPr>
        <w:t xml:space="preserve">таком </w:t>
      </w:r>
      <w:r w:rsidRPr="002E76EE">
        <w:rPr>
          <w:rFonts w:ascii="Times New Roman" w:hAnsi="Times New Roman" w:cs="Times New Roman"/>
          <w:sz w:val="28"/>
          <w:szCs w:val="28"/>
        </w:rPr>
        <w:t>решении с приложением копии решения</w:t>
      </w:r>
      <w:r w:rsidR="003F780B">
        <w:rPr>
          <w:rFonts w:ascii="Times New Roman" w:hAnsi="Times New Roman" w:cs="Times New Roman"/>
          <w:sz w:val="28"/>
          <w:szCs w:val="28"/>
        </w:rPr>
        <w:t xml:space="preserve"> общего собрания</w:t>
      </w:r>
      <w:r w:rsidR="00602935" w:rsidRPr="002E76EE"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602935" w:rsidRPr="002E76EE">
        <w:rPr>
          <w:rFonts w:ascii="Times New Roman" w:hAnsi="Times New Roman" w:cs="Times New Roman"/>
          <w:sz w:val="28"/>
          <w:szCs w:val="28"/>
        </w:rPr>
        <w:t xml:space="preserve">Уведомление может быть направлено с использованием государственной информационной системы ЖКХ. При этом уведомление считается доставленным и в том случае, если оно фактически </w:t>
      </w:r>
      <w:r w:rsidR="003F780B">
        <w:rPr>
          <w:rFonts w:ascii="Times New Roman" w:hAnsi="Times New Roman" w:cs="Times New Roman"/>
          <w:sz w:val="28"/>
          <w:szCs w:val="28"/>
        </w:rPr>
        <w:t xml:space="preserve">было отправлено, но </w:t>
      </w:r>
      <w:r w:rsidR="00602935" w:rsidRPr="002E76EE">
        <w:rPr>
          <w:rFonts w:ascii="Times New Roman" w:hAnsi="Times New Roman" w:cs="Times New Roman"/>
          <w:sz w:val="28"/>
          <w:szCs w:val="28"/>
        </w:rPr>
        <w:t>не было получено по причинам, зависящим от адресата (пункты 63, 67 Постановления Пленума Верховного Суда РФ от 23</w:t>
      </w:r>
      <w:r w:rsidR="00541D9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602935" w:rsidRPr="002E76EE">
        <w:rPr>
          <w:rFonts w:ascii="Times New Roman" w:hAnsi="Times New Roman" w:cs="Times New Roman"/>
          <w:sz w:val="28"/>
          <w:szCs w:val="28"/>
        </w:rPr>
        <w:t xml:space="preserve">2015 </w:t>
      </w:r>
      <w:r w:rsidR="00541D9C">
        <w:rPr>
          <w:rFonts w:ascii="Times New Roman" w:hAnsi="Times New Roman" w:cs="Times New Roman"/>
          <w:sz w:val="28"/>
          <w:szCs w:val="28"/>
        </w:rPr>
        <w:t xml:space="preserve">г. </w:t>
      </w:r>
      <w:r w:rsidR="00602935" w:rsidRPr="002E76EE">
        <w:rPr>
          <w:rFonts w:ascii="Times New Roman" w:hAnsi="Times New Roman" w:cs="Times New Roman"/>
          <w:sz w:val="28"/>
          <w:szCs w:val="28"/>
        </w:rPr>
        <w:t>№ 25).</w:t>
      </w:r>
    </w:p>
    <w:p w:rsidR="00E42D37" w:rsidRDefault="00E42D37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даты р</w:t>
      </w:r>
      <w:r w:rsidRPr="00E42D37">
        <w:rPr>
          <w:rFonts w:ascii="Times New Roman" w:hAnsi="Times New Roman" w:cs="Times New Roman"/>
          <w:sz w:val="28"/>
          <w:szCs w:val="28"/>
        </w:rPr>
        <w:t>асторжения договора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управляющая организация прекращает предоставление коммунальных услуг (п.14 Правил).</w:t>
      </w:r>
      <w:r w:rsidR="00A32156">
        <w:rPr>
          <w:rFonts w:ascii="Times New Roman" w:hAnsi="Times New Roman" w:cs="Times New Roman"/>
          <w:sz w:val="28"/>
          <w:szCs w:val="28"/>
        </w:rPr>
        <w:t xml:space="preserve"> </w:t>
      </w:r>
      <w:r w:rsidR="00F22A6B" w:rsidRPr="00F22A6B">
        <w:rPr>
          <w:rFonts w:ascii="Times New Roman" w:hAnsi="Times New Roman" w:cs="Times New Roman"/>
          <w:sz w:val="28"/>
          <w:szCs w:val="28"/>
        </w:rPr>
        <w:t>Договор ресурсоснабжения прекращается одновременно с прекращением договора</w:t>
      </w:r>
      <w:r w:rsidR="00F22A6B">
        <w:rPr>
          <w:rFonts w:ascii="Times New Roman" w:hAnsi="Times New Roman" w:cs="Times New Roman"/>
          <w:sz w:val="28"/>
          <w:szCs w:val="28"/>
        </w:rPr>
        <w:t xml:space="preserve"> </w:t>
      </w:r>
      <w:r w:rsidR="00F22A6B" w:rsidRPr="00F22A6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22A6B">
        <w:rPr>
          <w:rFonts w:ascii="Times New Roman" w:hAnsi="Times New Roman" w:cs="Times New Roman"/>
          <w:sz w:val="28"/>
          <w:szCs w:val="28"/>
        </w:rPr>
        <w:t xml:space="preserve">многоквартирным домом </w:t>
      </w:r>
      <w:r w:rsidR="00F22A6B" w:rsidRPr="00F22A6B">
        <w:rPr>
          <w:rFonts w:ascii="Times New Roman" w:hAnsi="Times New Roman" w:cs="Times New Roman"/>
          <w:sz w:val="28"/>
          <w:szCs w:val="28"/>
        </w:rPr>
        <w:t>в случае исключения сведений о доме из реестра лицензий субъекта РФ,</w:t>
      </w:r>
      <w:r w:rsidR="00F22A6B">
        <w:rPr>
          <w:rFonts w:ascii="Times New Roman" w:hAnsi="Times New Roman" w:cs="Times New Roman"/>
          <w:sz w:val="28"/>
          <w:szCs w:val="28"/>
        </w:rPr>
        <w:t xml:space="preserve"> </w:t>
      </w:r>
      <w:r w:rsidR="00F22A6B" w:rsidRPr="00F22A6B">
        <w:rPr>
          <w:rFonts w:ascii="Times New Roman" w:hAnsi="Times New Roman" w:cs="Times New Roman"/>
          <w:sz w:val="28"/>
          <w:szCs w:val="28"/>
        </w:rPr>
        <w:t>а также</w:t>
      </w:r>
      <w:r w:rsidR="006B32D0">
        <w:rPr>
          <w:rFonts w:ascii="Times New Roman" w:hAnsi="Times New Roman" w:cs="Times New Roman"/>
          <w:sz w:val="28"/>
          <w:szCs w:val="28"/>
        </w:rPr>
        <w:t>,</w:t>
      </w:r>
      <w:r w:rsidR="00F22A6B" w:rsidRPr="00F22A6B">
        <w:rPr>
          <w:rFonts w:ascii="Times New Roman" w:hAnsi="Times New Roman" w:cs="Times New Roman"/>
          <w:sz w:val="28"/>
          <w:szCs w:val="28"/>
        </w:rPr>
        <w:t xml:space="preserve"> если действие лицензии прекращено или она аннулирована (п. 32 постановления</w:t>
      </w:r>
      <w:r w:rsidR="00F22A6B">
        <w:rPr>
          <w:rFonts w:ascii="Times New Roman" w:hAnsi="Times New Roman" w:cs="Times New Roman"/>
          <w:sz w:val="28"/>
          <w:szCs w:val="28"/>
        </w:rPr>
        <w:t xml:space="preserve"> </w:t>
      </w:r>
      <w:r w:rsidR="00F22A6B" w:rsidRPr="00F22A6B">
        <w:rPr>
          <w:rFonts w:ascii="Times New Roman" w:hAnsi="Times New Roman" w:cs="Times New Roman"/>
          <w:sz w:val="28"/>
          <w:szCs w:val="28"/>
        </w:rPr>
        <w:t>Правительства РФ от 14</w:t>
      </w:r>
      <w:r w:rsidR="00541D9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22A6B" w:rsidRPr="00F22A6B">
        <w:rPr>
          <w:rFonts w:ascii="Times New Roman" w:hAnsi="Times New Roman" w:cs="Times New Roman"/>
          <w:sz w:val="28"/>
          <w:szCs w:val="28"/>
        </w:rPr>
        <w:t xml:space="preserve">2012 </w:t>
      </w:r>
      <w:r w:rsidR="00541D9C">
        <w:rPr>
          <w:rFonts w:ascii="Times New Roman" w:hAnsi="Times New Roman" w:cs="Times New Roman"/>
          <w:sz w:val="28"/>
          <w:szCs w:val="28"/>
        </w:rPr>
        <w:t xml:space="preserve">г. </w:t>
      </w:r>
      <w:r w:rsidR="00F22A6B" w:rsidRPr="00F22A6B">
        <w:rPr>
          <w:rFonts w:ascii="Times New Roman" w:hAnsi="Times New Roman" w:cs="Times New Roman"/>
          <w:sz w:val="28"/>
          <w:szCs w:val="28"/>
        </w:rPr>
        <w:t>№ 124 «О правилах, обязательных при заключении</w:t>
      </w:r>
      <w:r w:rsidR="00F22A6B">
        <w:rPr>
          <w:rFonts w:ascii="Times New Roman" w:hAnsi="Times New Roman" w:cs="Times New Roman"/>
          <w:sz w:val="28"/>
          <w:szCs w:val="28"/>
        </w:rPr>
        <w:t xml:space="preserve"> </w:t>
      </w:r>
      <w:r w:rsidR="00F22A6B" w:rsidRPr="00F22A6B">
        <w:rPr>
          <w:rFonts w:ascii="Times New Roman" w:hAnsi="Times New Roman" w:cs="Times New Roman"/>
          <w:sz w:val="28"/>
          <w:szCs w:val="28"/>
        </w:rPr>
        <w:t>договоров снабжения коммунальными ресурсами для целей оказания коммунальных</w:t>
      </w:r>
      <w:r w:rsidR="00F22A6B">
        <w:rPr>
          <w:rFonts w:ascii="Times New Roman" w:hAnsi="Times New Roman" w:cs="Times New Roman"/>
          <w:sz w:val="28"/>
          <w:szCs w:val="28"/>
        </w:rPr>
        <w:t xml:space="preserve"> услуг»). П</w:t>
      </w:r>
      <w:r w:rsidR="00A32156">
        <w:rPr>
          <w:rFonts w:ascii="Times New Roman" w:hAnsi="Times New Roman" w:cs="Times New Roman"/>
          <w:sz w:val="28"/>
          <w:szCs w:val="28"/>
        </w:rPr>
        <w:t>ри этом с</w:t>
      </w:r>
      <w:r w:rsidR="00A32156" w:rsidRPr="00A32156">
        <w:rPr>
          <w:rFonts w:ascii="Times New Roman" w:hAnsi="Times New Roman" w:cs="Times New Roman"/>
          <w:sz w:val="28"/>
          <w:szCs w:val="28"/>
        </w:rPr>
        <w:t>мена управляющей компании не влечет изменения или прекращения обязанности исполнителя коммунальных услуг производить начисление размера платы в соответствии с установленными законодательством требованиями и производить необходимую корректировку</w:t>
      </w:r>
      <w:r w:rsidR="00A32156">
        <w:rPr>
          <w:rFonts w:ascii="Times New Roman" w:hAnsi="Times New Roman" w:cs="Times New Roman"/>
          <w:sz w:val="28"/>
          <w:szCs w:val="28"/>
        </w:rPr>
        <w:t xml:space="preserve"> (</w:t>
      </w:r>
      <w:r w:rsidR="004E7883" w:rsidRPr="00A321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32156" w:rsidRPr="00A32156">
        <w:rPr>
          <w:rFonts w:ascii="Times New Roman" w:hAnsi="Times New Roman" w:cs="Times New Roman"/>
          <w:sz w:val="28"/>
          <w:szCs w:val="28"/>
        </w:rPr>
        <w:t xml:space="preserve">Арбитражного суда Уральского округа от </w:t>
      </w:r>
      <w:r w:rsidR="00A32156">
        <w:rPr>
          <w:rFonts w:ascii="Times New Roman" w:hAnsi="Times New Roman" w:cs="Times New Roman"/>
          <w:sz w:val="28"/>
          <w:szCs w:val="28"/>
        </w:rPr>
        <w:t>0</w:t>
      </w:r>
      <w:r w:rsidR="00A32156" w:rsidRPr="00A32156">
        <w:rPr>
          <w:rFonts w:ascii="Times New Roman" w:hAnsi="Times New Roman" w:cs="Times New Roman"/>
          <w:sz w:val="28"/>
          <w:szCs w:val="28"/>
        </w:rPr>
        <w:t>6</w:t>
      </w:r>
      <w:r w:rsidR="0047745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A32156" w:rsidRPr="00A32156">
        <w:rPr>
          <w:rFonts w:ascii="Times New Roman" w:hAnsi="Times New Roman" w:cs="Times New Roman"/>
          <w:sz w:val="28"/>
          <w:szCs w:val="28"/>
        </w:rPr>
        <w:t>2017</w:t>
      </w:r>
      <w:r w:rsidR="00477455">
        <w:rPr>
          <w:rFonts w:ascii="Times New Roman" w:hAnsi="Times New Roman" w:cs="Times New Roman"/>
          <w:sz w:val="28"/>
          <w:szCs w:val="28"/>
        </w:rPr>
        <w:t xml:space="preserve"> г.</w:t>
      </w:r>
      <w:r w:rsidR="00A32156" w:rsidRPr="00A32156">
        <w:rPr>
          <w:rFonts w:ascii="Times New Roman" w:hAnsi="Times New Roman" w:cs="Times New Roman"/>
          <w:sz w:val="28"/>
          <w:szCs w:val="28"/>
        </w:rPr>
        <w:t xml:space="preserve"> </w:t>
      </w:r>
      <w:r w:rsidR="00A32156">
        <w:rPr>
          <w:rFonts w:ascii="Times New Roman" w:hAnsi="Times New Roman" w:cs="Times New Roman"/>
          <w:sz w:val="28"/>
          <w:szCs w:val="28"/>
        </w:rPr>
        <w:t>№</w:t>
      </w:r>
      <w:r w:rsidR="00A32156" w:rsidRPr="00A32156">
        <w:rPr>
          <w:rFonts w:ascii="Times New Roman" w:hAnsi="Times New Roman" w:cs="Times New Roman"/>
          <w:sz w:val="28"/>
          <w:szCs w:val="28"/>
        </w:rPr>
        <w:t xml:space="preserve"> Ф09-3449/17 по делу </w:t>
      </w:r>
      <w:r w:rsidR="00A32156">
        <w:rPr>
          <w:rFonts w:ascii="Times New Roman" w:hAnsi="Times New Roman" w:cs="Times New Roman"/>
          <w:sz w:val="28"/>
          <w:szCs w:val="28"/>
        </w:rPr>
        <w:t>№</w:t>
      </w:r>
      <w:r w:rsidR="00A32156" w:rsidRPr="00A32156">
        <w:rPr>
          <w:rFonts w:ascii="Times New Roman" w:hAnsi="Times New Roman" w:cs="Times New Roman"/>
          <w:sz w:val="28"/>
          <w:szCs w:val="28"/>
        </w:rPr>
        <w:t xml:space="preserve"> А07-22345/2015</w:t>
      </w:r>
      <w:r w:rsidR="00A32156">
        <w:rPr>
          <w:rFonts w:ascii="Times New Roman" w:hAnsi="Times New Roman" w:cs="Times New Roman"/>
          <w:sz w:val="28"/>
          <w:szCs w:val="28"/>
        </w:rPr>
        <w:t>,</w:t>
      </w:r>
      <w:r w:rsidR="004E7883">
        <w:rPr>
          <w:rFonts w:ascii="Times New Roman" w:hAnsi="Times New Roman" w:cs="Times New Roman"/>
          <w:sz w:val="28"/>
          <w:szCs w:val="28"/>
        </w:rPr>
        <w:t xml:space="preserve"> п</w:t>
      </w:r>
      <w:r w:rsidR="004E7883" w:rsidRPr="004E7883">
        <w:rPr>
          <w:rFonts w:ascii="Times New Roman" w:hAnsi="Times New Roman" w:cs="Times New Roman"/>
          <w:sz w:val="28"/>
          <w:szCs w:val="28"/>
        </w:rPr>
        <w:t>остановление Арбитражного суда Волго-Вятского округа от 20</w:t>
      </w:r>
      <w:r w:rsidR="0047745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E7883" w:rsidRPr="004E7883">
        <w:rPr>
          <w:rFonts w:ascii="Times New Roman" w:hAnsi="Times New Roman" w:cs="Times New Roman"/>
          <w:sz w:val="28"/>
          <w:szCs w:val="28"/>
        </w:rPr>
        <w:t xml:space="preserve">2016 </w:t>
      </w:r>
      <w:r w:rsidR="00477455">
        <w:rPr>
          <w:rFonts w:ascii="Times New Roman" w:hAnsi="Times New Roman" w:cs="Times New Roman"/>
          <w:sz w:val="28"/>
          <w:szCs w:val="28"/>
        </w:rPr>
        <w:t xml:space="preserve">г. </w:t>
      </w:r>
      <w:r w:rsidR="004E7883">
        <w:rPr>
          <w:rFonts w:ascii="Times New Roman" w:hAnsi="Times New Roman" w:cs="Times New Roman"/>
          <w:sz w:val="28"/>
          <w:szCs w:val="28"/>
        </w:rPr>
        <w:t>№</w:t>
      </w:r>
      <w:r w:rsidR="004E7883" w:rsidRPr="004E7883">
        <w:rPr>
          <w:rFonts w:ascii="Times New Roman" w:hAnsi="Times New Roman" w:cs="Times New Roman"/>
          <w:sz w:val="28"/>
          <w:szCs w:val="28"/>
        </w:rPr>
        <w:t xml:space="preserve"> Ф01-3635/16 по делу </w:t>
      </w:r>
      <w:r w:rsidR="004E7883">
        <w:rPr>
          <w:rFonts w:ascii="Times New Roman" w:hAnsi="Times New Roman" w:cs="Times New Roman"/>
          <w:sz w:val="28"/>
          <w:szCs w:val="28"/>
        </w:rPr>
        <w:t>№</w:t>
      </w:r>
      <w:r w:rsidR="004E7883" w:rsidRPr="004E7883">
        <w:rPr>
          <w:rFonts w:ascii="Times New Roman" w:hAnsi="Times New Roman" w:cs="Times New Roman"/>
          <w:sz w:val="28"/>
          <w:szCs w:val="28"/>
        </w:rPr>
        <w:t xml:space="preserve"> А28-143/2016</w:t>
      </w:r>
      <w:r w:rsidR="00A32156">
        <w:rPr>
          <w:rFonts w:ascii="Times New Roman" w:hAnsi="Times New Roman" w:cs="Times New Roman"/>
          <w:sz w:val="28"/>
          <w:szCs w:val="28"/>
        </w:rPr>
        <w:t>)</w:t>
      </w:r>
      <w:r w:rsidR="00A32156" w:rsidRPr="00A32156">
        <w:rPr>
          <w:rFonts w:ascii="Times New Roman" w:hAnsi="Times New Roman" w:cs="Times New Roman"/>
          <w:sz w:val="28"/>
          <w:szCs w:val="28"/>
        </w:rPr>
        <w:t>.</w:t>
      </w:r>
    </w:p>
    <w:p w:rsidR="001777F0" w:rsidRDefault="00D33F85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 уведомление о прекращении, расторжении договора управления, </w:t>
      </w:r>
      <w:r w:rsidRPr="00D33F85">
        <w:rPr>
          <w:rFonts w:ascii="Times New Roman" w:hAnsi="Times New Roman" w:cs="Times New Roman"/>
          <w:sz w:val="28"/>
          <w:szCs w:val="28"/>
        </w:rPr>
        <w:t xml:space="preserve">организация, ранее управлявшая многоквартирным домом, </w:t>
      </w:r>
      <w:r w:rsidRPr="00D33F85">
        <w:rPr>
          <w:rFonts w:ascii="Times New Roman" w:hAnsi="Times New Roman" w:cs="Times New Roman"/>
          <w:sz w:val="28"/>
          <w:szCs w:val="28"/>
        </w:rPr>
        <w:lastRenderedPageBreak/>
        <w:t xml:space="preserve">любым способом, позволяющим достоверно установить, что сообщение исходит от указанной организации, а также подтвердить его получение, уведомляет </w:t>
      </w:r>
      <w:r w:rsidR="003F780B" w:rsidRPr="00D33F85">
        <w:rPr>
          <w:rFonts w:ascii="Times New Roman" w:hAnsi="Times New Roman" w:cs="Times New Roman"/>
          <w:sz w:val="28"/>
          <w:szCs w:val="28"/>
        </w:rPr>
        <w:t>организацию, выбранную собственниками помещений в многоквартирном доме для управления этим домом</w:t>
      </w:r>
      <w:r w:rsidR="003F780B">
        <w:rPr>
          <w:rFonts w:ascii="Times New Roman" w:hAnsi="Times New Roman" w:cs="Times New Roman"/>
          <w:sz w:val="28"/>
          <w:szCs w:val="28"/>
        </w:rPr>
        <w:t xml:space="preserve">, </w:t>
      </w:r>
      <w:r w:rsidRPr="00D33F85">
        <w:rPr>
          <w:rFonts w:ascii="Times New Roman" w:hAnsi="Times New Roman" w:cs="Times New Roman"/>
          <w:sz w:val="28"/>
          <w:szCs w:val="28"/>
        </w:rPr>
        <w:t xml:space="preserve">о дате (не ранее чем через </w:t>
      </w:r>
      <w:r w:rsidR="003F780B">
        <w:rPr>
          <w:rFonts w:ascii="Times New Roman" w:hAnsi="Times New Roman" w:cs="Times New Roman"/>
          <w:sz w:val="28"/>
          <w:szCs w:val="28"/>
        </w:rPr>
        <w:t>семь</w:t>
      </w:r>
      <w:r w:rsidRPr="00D33F85">
        <w:rPr>
          <w:rFonts w:ascii="Times New Roman" w:hAnsi="Times New Roman" w:cs="Times New Roman"/>
          <w:sz w:val="28"/>
          <w:szCs w:val="28"/>
        </w:rPr>
        <w:t xml:space="preserve">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</w:t>
      </w:r>
      <w:r w:rsidR="00602935">
        <w:rPr>
          <w:rFonts w:ascii="Times New Roman" w:hAnsi="Times New Roman" w:cs="Times New Roman"/>
          <w:sz w:val="28"/>
          <w:szCs w:val="28"/>
        </w:rPr>
        <w:t xml:space="preserve">(п. 22 </w:t>
      </w:r>
      <w:r w:rsidR="00D86043">
        <w:rPr>
          <w:rFonts w:ascii="Times New Roman" w:hAnsi="Times New Roman" w:cs="Times New Roman"/>
          <w:sz w:val="28"/>
          <w:szCs w:val="28"/>
        </w:rPr>
        <w:t>Правил</w:t>
      </w:r>
      <w:r w:rsidR="00602935">
        <w:rPr>
          <w:rFonts w:ascii="Times New Roman" w:hAnsi="Times New Roman" w:cs="Times New Roman"/>
          <w:sz w:val="28"/>
          <w:szCs w:val="28"/>
        </w:rPr>
        <w:t>)</w:t>
      </w:r>
      <w:r w:rsidR="001777F0">
        <w:rPr>
          <w:rFonts w:ascii="Times New Roman" w:hAnsi="Times New Roman" w:cs="Times New Roman"/>
          <w:sz w:val="28"/>
          <w:szCs w:val="28"/>
        </w:rPr>
        <w:t xml:space="preserve">. </w:t>
      </w:r>
      <w:r w:rsidR="001777F0" w:rsidRPr="001777F0">
        <w:rPr>
          <w:rFonts w:ascii="Times New Roman" w:hAnsi="Times New Roman" w:cs="Times New Roman"/>
          <w:sz w:val="28"/>
          <w:szCs w:val="28"/>
        </w:rPr>
        <w:t>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пункта</w:t>
      </w:r>
      <w:r w:rsidR="001777F0">
        <w:rPr>
          <w:rFonts w:ascii="Times New Roman" w:hAnsi="Times New Roman" w:cs="Times New Roman"/>
          <w:sz w:val="28"/>
          <w:szCs w:val="28"/>
        </w:rPr>
        <w:t>ми</w:t>
      </w:r>
      <w:r w:rsidR="001777F0" w:rsidRPr="001777F0">
        <w:rPr>
          <w:rFonts w:ascii="Times New Roman" w:hAnsi="Times New Roman" w:cs="Times New Roman"/>
          <w:sz w:val="28"/>
          <w:szCs w:val="28"/>
        </w:rPr>
        <w:t> 24, 26</w:t>
      </w:r>
      <w:r w:rsidR="001777F0" w:rsidRPr="00B417C2">
        <w:t xml:space="preserve"> </w:t>
      </w:r>
      <w:r w:rsidR="001777F0" w:rsidRPr="001777F0">
        <w:rPr>
          <w:rFonts w:ascii="Times New Roman" w:hAnsi="Times New Roman" w:cs="Times New Roman"/>
          <w:sz w:val="28"/>
          <w:szCs w:val="28"/>
        </w:rPr>
        <w:t>Правил содержания общего имущества в многоквартирном доме, утвержденны</w:t>
      </w:r>
      <w:r w:rsidR="001777F0">
        <w:rPr>
          <w:rFonts w:ascii="Times New Roman" w:hAnsi="Times New Roman" w:cs="Times New Roman"/>
          <w:sz w:val="28"/>
          <w:szCs w:val="28"/>
        </w:rPr>
        <w:t>х</w:t>
      </w:r>
      <w:r w:rsidR="001777F0" w:rsidRPr="001777F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13</w:t>
      </w:r>
      <w:r w:rsidR="0017006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1777F0" w:rsidRPr="001777F0">
        <w:rPr>
          <w:rFonts w:ascii="Times New Roman" w:hAnsi="Times New Roman" w:cs="Times New Roman"/>
          <w:sz w:val="28"/>
          <w:szCs w:val="28"/>
        </w:rPr>
        <w:t>2006 </w:t>
      </w:r>
      <w:r w:rsidR="0017006C">
        <w:rPr>
          <w:rFonts w:ascii="Times New Roman" w:hAnsi="Times New Roman" w:cs="Times New Roman"/>
          <w:sz w:val="28"/>
          <w:szCs w:val="28"/>
        </w:rPr>
        <w:t xml:space="preserve">г. </w:t>
      </w:r>
      <w:r w:rsidR="001777F0">
        <w:rPr>
          <w:rFonts w:ascii="Times New Roman" w:hAnsi="Times New Roman" w:cs="Times New Roman"/>
          <w:sz w:val="28"/>
          <w:szCs w:val="28"/>
        </w:rPr>
        <w:t>№</w:t>
      </w:r>
      <w:r w:rsidR="001777F0" w:rsidRPr="001777F0">
        <w:rPr>
          <w:rFonts w:ascii="Times New Roman" w:hAnsi="Times New Roman" w:cs="Times New Roman"/>
          <w:sz w:val="28"/>
          <w:szCs w:val="28"/>
        </w:rPr>
        <w:t> 491</w:t>
      </w:r>
      <w:r w:rsidR="001777F0">
        <w:rPr>
          <w:rFonts w:ascii="Times New Roman" w:hAnsi="Times New Roman" w:cs="Times New Roman"/>
          <w:sz w:val="28"/>
          <w:szCs w:val="28"/>
        </w:rPr>
        <w:t xml:space="preserve"> (п. 20 Правил)</w:t>
      </w:r>
      <w:r w:rsidR="001777F0" w:rsidRPr="00177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F85" w:rsidRDefault="00D33F85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3F780B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соответствует положени</w:t>
      </w:r>
      <w:r w:rsidR="00D8604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F8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3F85">
        <w:rPr>
          <w:rFonts w:ascii="Times New Roman" w:hAnsi="Times New Roman" w:cs="Times New Roman"/>
          <w:sz w:val="28"/>
          <w:szCs w:val="28"/>
        </w:rPr>
        <w:t xml:space="preserve"> 10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3F85">
        <w:rPr>
          <w:rFonts w:ascii="Times New Roman" w:hAnsi="Times New Roman" w:cs="Times New Roman"/>
          <w:sz w:val="28"/>
          <w:szCs w:val="28"/>
        </w:rPr>
        <w:t xml:space="preserve"> 162 Ж</w:t>
      </w:r>
      <w:r>
        <w:rPr>
          <w:rFonts w:ascii="Times New Roman" w:hAnsi="Times New Roman" w:cs="Times New Roman"/>
          <w:sz w:val="28"/>
          <w:szCs w:val="28"/>
        </w:rPr>
        <w:t>К РФ, котор</w:t>
      </w:r>
      <w:r w:rsidR="00D8604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требует, чтобы техническ</w:t>
      </w:r>
      <w:r w:rsidR="00D8604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860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3F85">
        <w:rPr>
          <w:rFonts w:ascii="Times New Roman" w:hAnsi="Times New Roman" w:cs="Times New Roman"/>
          <w:sz w:val="28"/>
          <w:szCs w:val="28"/>
        </w:rPr>
        <w:t>ключ</w:t>
      </w:r>
      <w:r w:rsidR="00D86043">
        <w:rPr>
          <w:rFonts w:ascii="Times New Roman" w:hAnsi="Times New Roman" w:cs="Times New Roman"/>
          <w:sz w:val="28"/>
          <w:szCs w:val="28"/>
        </w:rPr>
        <w:t>и</w:t>
      </w:r>
      <w:r w:rsidRPr="00D33F85">
        <w:rPr>
          <w:rFonts w:ascii="Times New Roman" w:hAnsi="Times New Roman" w:cs="Times New Roman"/>
          <w:sz w:val="28"/>
          <w:szCs w:val="28"/>
        </w:rPr>
        <w:t xml:space="preserve"> от помещений, входящих в состав общего</w:t>
      </w:r>
      <w:r w:rsidR="00D86043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D33F85">
        <w:rPr>
          <w:rFonts w:ascii="Times New Roman" w:hAnsi="Times New Roman" w:cs="Times New Roman"/>
          <w:sz w:val="28"/>
          <w:szCs w:val="28"/>
        </w:rPr>
        <w:t>, электронны</w:t>
      </w:r>
      <w:r w:rsidR="00D86043">
        <w:rPr>
          <w:rFonts w:ascii="Times New Roman" w:hAnsi="Times New Roman" w:cs="Times New Roman"/>
          <w:sz w:val="28"/>
          <w:szCs w:val="28"/>
        </w:rPr>
        <w:t>е</w:t>
      </w:r>
      <w:r w:rsidRPr="00D33F85">
        <w:rPr>
          <w:rFonts w:ascii="Times New Roman" w:hAnsi="Times New Roman" w:cs="Times New Roman"/>
          <w:sz w:val="28"/>
          <w:szCs w:val="28"/>
        </w:rPr>
        <w:t xml:space="preserve"> код</w:t>
      </w:r>
      <w:r w:rsidR="00D86043">
        <w:rPr>
          <w:rFonts w:ascii="Times New Roman" w:hAnsi="Times New Roman" w:cs="Times New Roman"/>
          <w:sz w:val="28"/>
          <w:szCs w:val="28"/>
        </w:rPr>
        <w:t>ы</w:t>
      </w:r>
      <w:r w:rsidRPr="00D33F85">
        <w:rPr>
          <w:rFonts w:ascii="Times New Roman" w:hAnsi="Times New Roman" w:cs="Times New Roman"/>
          <w:sz w:val="28"/>
          <w:szCs w:val="28"/>
        </w:rPr>
        <w:t xml:space="preserve"> доступа к оборудованию и иные технические средства и оборудование, необходимые для эксплуатации многоквартирного дома</w:t>
      </w:r>
      <w:r w:rsidR="00D86043">
        <w:rPr>
          <w:rFonts w:ascii="Times New Roman" w:hAnsi="Times New Roman" w:cs="Times New Roman"/>
          <w:sz w:val="28"/>
          <w:szCs w:val="28"/>
        </w:rPr>
        <w:t>,</w:t>
      </w:r>
      <w:r w:rsidRPr="00D33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передавались </w:t>
      </w:r>
      <w:r w:rsidRPr="00D33F85">
        <w:rPr>
          <w:rFonts w:ascii="Times New Roman" w:hAnsi="Times New Roman" w:cs="Times New Roman"/>
          <w:sz w:val="28"/>
          <w:szCs w:val="28"/>
        </w:rPr>
        <w:t>вновь выбранной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33F85">
        <w:rPr>
          <w:rFonts w:ascii="Times New Roman" w:hAnsi="Times New Roman" w:cs="Times New Roman"/>
          <w:sz w:val="28"/>
          <w:szCs w:val="28"/>
        </w:rPr>
        <w:t>течение трех рабочих дней со дня прекращения договора управления многоквартирным домом</w:t>
      </w:r>
      <w:r w:rsidR="0075167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D33F85">
        <w:rPr>
          <w:rFonts w:ascii="Times New Roman" w:hAnsi="Times New Roman" w:cs="Times New Roman"/>
          <w:sz w:val="28"/>
          <w:szCs w:val="28"/>
        </w:rPr>
        <w:t>.</w:t>
      </w:r>
    </w:p>
    <w:p w:rsidR="006821F0" w:rsidRDefault="006821F0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</w:t>
      </w:r>
      <w:r w:rsidRPr="006821F0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21F0">
        <w:rPr>
          <w:rFonts w:ascii="Times New Roman" w:hAnsi="Times New Roman" w:cs="Times New Roman"/>
          <w:sz w:val="28"/>
          <w:szCs w:val="28"/>
        </w:rPr>
        <w:t>, ранее управляю</w:t>
      </w:r>
      <w:r>
        <w:rPr>
          <w:rFonts w:ascii="Times New Roman" w:hAnsi="Times New Roman" w:cs="Times New Roman"/>
          <w:sz w:val="28"/>
          <w:szCs w:val="28"/>
        </w:rPr>
        <w:t>щей</w:t>
      </w:r>
      <w:r w:rsidRPr="006821F0">
        <w:rPr>
          <w:rFonts w:ascii="Times New Roman" w:hAnsi="Times New Roman" w:cs="Times New Roman"/>
          <w:sz w:val="28"/>
          <w:szCs w:val="28"/>
        </w:rPr>
        <w:t xml:space="preserve"> многоквартирным домом</w:t>
      </w:r>
      <w:r w:rsidR="00DE65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лежит обязанность </w:t>
      </w:r>
      <w:r w:rsidRPr="006821F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F780B">
        <w:rPr>
          <w:rFonts w:ascii="Times New Roman" w:hAnsi="Times New Roman" w:cs="Times New Roman"/>
          <w:sz w:val="28"/>
          <w:szCs w:val="28"/>
        </w:rPr>
        <w:t>трёх</w:t>
      </w:r>
      <w:r w:rsidRPr="006821F0">
        <w:rPr>
          <w:rFonts w:ascii="Times New Roman" w:hAnsi="Times New Roman" w:cs="Times New Roman"/>
          <w:sz w:val="28"/>
          <w:szCs w:val="28"/>
        </w:rPr>
        <w:t xml:space="preserve"> месяцев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>о прекращении, расторжении договора</w:t>
      </w:r>
      <w:r w:rsidRPr="006821F0">
        <w:rPr>
          <w:rFonts w:ascii="Times New Roman" w:hAnsi="Times New Roman" w:cs="Times New Roman"/>
          <w:sz w:val="28"/>
          <w:szCs w:val="28"/>
        </w:rPr>
        <w:t xml:space="preserve"> </w:t>
      </w:r>
      <w:r w:rsidR="00DE65A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6821F0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меры к восстановлению отсутствующих документов, </w:t>
      </w:r>
      <w:r w:rsidRPr="006821F0">
        <w:rPr>
          <w:rFonts w:ascii="Times New Roman" w:hAnsi="Times New Roman" w:cs="Times New Roman"/>
          <w:sz w:val="28"/>
          <w:szCs w:val="28"/>
        </w:rPr>
        <w:t>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821F0">
        <w:rPr>
          <w:rFonts w:ascii="Times New Roman" w:hAnsi="Times New Roman" w:cs="Times New Roman"/>
          <w:sz w:val="28"/>
          <w:szCs w:val="28"/>
        </w:rPr>
        <w:t>передать их по отдельному акту приема-передачи организации, выбранно</w:t>
      </w:r>
      <w:r w:rsidR="00751673">
        <w:rPr>
          <w:rFonts w:ascii="Times New Roman" w:hAnsi="Times New Roman" w:cs="Times New Roman"/>
          <w:sz w:val="28"/>
          <w:szCs w:val="28"/>
        </w:rPr>
        <w:t>й</w:t>
      </w:r>
      <w:r w:rsidRPr="006821F0">
        <w:rPr>
          <w:rFonts w:ascii="Times New Roman" w:hAnsi="Times New Roman" w:cs="Times New Roman"/>
          <w:sz w:val="28"/>
          <w:szCs w:val="28"/>
        </w:rPr>
        <w:t xml:space="preserve"> собственниками помещений в многоквартирном доме для управления этим домом</w:t>
      </w:r>
      <w:r>
        <w:rPr>
          <w:rFonts w:ascii="Times New Roman" w:hAnsi="Times New Roman" w:cs="Times New Roman"/>
          <w:sz w:val="28"/>
          <w:szCs w:val="28"/>
        </w:rPr>
        <w:t xml:space="preserve"> (п.</w:t>
      </w:r>
      <w:r w:rsidR="008F1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Правил)</w:t>
      </w:r>
      <w:r w:rsidR="001F2E1F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95B" w:rsidRPr="00571712" w:rsidRDefault="00AE4BB5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B5">
        <w:rPr>
          <w:rFonts w:ascii="Times New Roman" w:hAnsi="Times New Roman" w:cs="Times New Roman"/>
          <w:sz w:val="28"/>
          <w:szCs w:val="28"/>
        </w:rPr>
        <w:lastRenderedPageBreak/>
        <w:t xml:space="preserve">Отказ от </w:t>
      </w:r>
      <w:r>
        <w:rPr>
          <w:rFonts w:ascii="Times New Roman" w:hAnsi="Times New Roman" w:cs="Times New Roman"/>
          <w:sz w:val="28"/>
          <w:szCs w:val="28"/>
        </w:rPr>
        <w:t xml:space="preserve">выполнения требований </w:t>
      </w:r>
      <w:r w:rsidRPr="00D33F8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3F85">
        <w:rPr>
          <w:rFonts w:ascii="Times New Roman" w:hAnsi="Times New Roman" w:cs="Times New Roman"/>
          <w:sz w:val="28"/>
          <w:szCs w:val="28"/>
        </w:rPr>
        <w:t xml:space="preserve"> 10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3F85">
        <w:rPr>
          <w:rFonts w:ascii="Times New Roman" w:hAnsi="Times New Roman" w:cs="Times New Roman"/>
          <w:sz w:val="28"/>
          <w:szCs w:val="28"/>
        </w:rPr>
        <w:t xml:space="preserve"> 162 Ж</w:t>
      </w:r>
      <w:r>
        <w:rPr>
          <w:rFonts w:ascii="Times New Roman" w:hAnsi="Times New Roman" w:cs="Times New Roman"/>
          <w:sz w:val="28"/>
          <w:szCs w:val="28"/>
        </w:rPr>
        <w:t xml:space="preserve">К РФ является грубым нарушением </w:t>
      </w:r>
      <w:r w:rsidRPr="00AE4BB5">
        <w:rPr>
          <w:rFonts w:ascii="Times New Roman" w:hAnsi="Times New Roman" w:cs="Times New Roman"/>
          <w:sz w:val="28"/>
          <w:szCs w:val="28"/>
        </w:rPr>
        <w:t>лицензионного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96D">
        <w:rPr>
          <w:rFonts w:ascii="Times New Roman" w:hAnsi="Times New Roman" w:cs="Times New Roman"/>
          <w:sz w:val="28"/>
          <w:szCs w:val="28"/>
        </w:rPr>
        <w:t>в соответствии с п. 4.1 Положения о лицензировании</w:t>
      </w:r>
      <w:r w:rsidR="001123B1" w:rsidRPr="001123B1">
        <w:t xml:space="preserve"> </w:t>
      </w:r>
      <w:r w:rsidR="001123B1" w:rsidRPr="001123B1">
        <w:rPr>
          <w:rFonts w:ascii="Times New Roman" w:hAnsi="Times New Roman" w:cs="Times New Roman"/>
          <w:sz w:val="28"/>
          <w:szCs w:val="28"/>
        </w:rPr>
        <w:t>предпринимательской деятельности по управлению многоквартирными домами, утвержденного постановлением Правительства Российской Федерации от 28 октября 2014 г. № 1110</w:t>
      </w:r>
      <w:r w:rsidR="00751673"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816BC8">
        <w:rPr>
          <w:rFonts w:ascii="Times New Roman" w:hAnsi="Times New Roman" w:cs="Times New Roman"/>
          <w:sz w:val="28"/>
          <w:szCs w:val="28"/>
        </w:rPr>
        <w:t>П</w:t>
      </w:r>
      <w:r w:rsidRPr="00AE4BB5">
        <w:rPr>
          <w:rFonts w:ascii="Times New Roman" w:hAnsi="Times New Roman" w:cs="Times New Roman"/>
          <w:sz w:val="28"/>
          <w:szCs w:val="28"/>
        </w:rPr>
        <w:t>овторно</w:t>
      </w:r>
      <w:r w:rsidR="00816BC8">
        <w:rPr>
          <w:rFonts w:ascii="Times New Roman" w:hAnsi="Times New Roman" w:cs="Times New Roman"/>
          <w:sz w:val="28"/>
          <w:szCs w:val="28"/>
        </w:rPr>
        <w:t>е</w:t>
      </w:r>
      <w:r w:rsidRPr="00AE4BB5">
        <w:rPr>
          <w:rFonts w:ascii="Times New Roman" w:hAnsi="Times New Roman" w:cs="Times New Roman"/>
          <w:sz w:val="28"/>
          <w:szCs w:val="28"/>
        </w:rPr>
        <w:t xml:space="preserve"> </w:t>
      </w:r>
      <w:r w:rsidR="007B172D">
        <w:rPr>
          <w:rFonts w:ascii="Times New Roman" w:hAnsi="Times New Roman" w:cs="Times New Roman"/>
          <w:sz w:val="28"/>
          <w:szCs w:val="28"/>
        </w:rPr>
        <w:t>такое нарушение</w:t>
      </w:r>
      <w:r w:rsidRPr="00AE4BB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B172D">
        <w:rPr>
          <w:rFonts w:ascii="Times New Roman" w:hAnsi="Times New Roman" w:cs="Times New Roman"/>
          <w:sz w:val="28"/>
          <w:szCs w:val="28"/>
        </w:rPr>
        <w:t>года</w:t>
      </w:r>
      <w:r w:rsidRPr="00AE4BB5">
        <w:rPr>
          <w:rFonts w:ascii="Times New Roman" w:hAnsi="Times New Roman" w:cs="Times New Roman"/>
          <w:sz w:val="28"/>
          <w:szCs w:val="28"/>
        </w:rPr>
        <w:t xml:space="preserve"> </w:t>
      </w:r>
      <w:r w:rsidR="006D1EBA" w:rsidRPr="006D1EBA">
        <w:rPr>
          <w:rFonts w:ascii="Times New Roman" w:hAnsi="Times New Roman" w:cs="Times New Roman"/>
          <w:sz w:val="28"/>
          <w:szCs w:val="28"/>
        </w:rPr>
        <w:t>со дня назначения административного наказания</w:t>
      </w:r>
      <w:r w:rsidR="006D1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влечет за собой </w:t>
      </w:r>
      <w:r w:rsidRPr="00AE4BB5">
        <w:rPr>
          <w:rFonts w:ascii="Times New Roman" w:hAnsi="Times New Roman" w:cs="Times New Roman"/>
          <w:sz w:val="28"/>
          <w:szCs w:val="28"/>
        </w:rPr>
        <w:t>исключени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BB5">
        <w:rPr>
          <w:rFonts w:ascii="Times New Roman" w:hAnsi="Times New Roman" w:cs="Times New Roman"/>
          <w:sz w:val="28"/>
          <w:szCs w:val="28"/>
        </w:rPr>
        <w:t xml:space="preserve"> сведения обо всех многоквартирных домах, в отношении которых </w:t>
      </w:r>
      <w:r w:rsidR="006D1EBA">
        <w:rPr>
          <w:rFonts w:ascii="Times New Roman" w:hAnsi="Times New Roman" w:cs="Times New Roman"/>
          <w:sz w:val="28"/>
          <w:szCs w:val="28"/>
        </w:rPr>
        <w:t>наруш</w:t>
      </w:r>
      <w:r w:rsidR="00313A30">
        <w:rPr>
          <w:rFonts w:ascii="Times New Roman" w:hAnsi="Times New Roman" w:cs="Times New Roman"/>
          <w:sz w:val="28"/>
          <w:szCs w:val="28"/>
        </w:rPr>
        <w:t>и</w:t>
      </w:r>
      <w:r w:rsidR="006D1EBA">
        <w:rPr>
          <w:rFonts w:ascii="Times New Roman" w:hAnsi="Times New Roman" w:cs="Times New Roman"/>
          <w:sz w:val="28"/>
          <w:szCs w:val="28"/>
        </w:rPr>
        <w:t xml:space="preserve">вшая управляющая организация </w:t>
      </w:r>
      <w:r w:rsidRPr="00AE4BB5">
        <w:rPr>
          <w:rFonts w:ascii="Times New Roman" w:hAnsi="Times New Roman" w:cs="Times New Roman"/>
          <w:sz w:val="28"/>
          <w:szCs w:val="28"/>
        </w:rPr>
        <w:t>осуществля</w:t>
      </w:r>
      <w:r w:rsidR="006D1EBA">
        <w:rPr>
          <w:rFonts w:ascii="Times New Roman" w:hAnsi="Times New Roman" w:cs="Times New Roman"/>
          <w:sz w:val="28"/>
          <w:szCs w:val="28"/>
        </w:rPr>
        <w:t>ла</w:t>
      </w:r>
      <w:r w:rsidRPr="00AE4BB5">
        <w:rPr>
          <w:rFonts w:ascii="Times New Roman" w:hAnsi="Times New Roman" w:cs="Times New Roman"/>
          <w:sz w:val="28"/>
          <w:szCs w:val="28"/>
        </w:rPr>
        <w:t xml:space="preserve"> деятельность по управлению</w:t>
      </w:r>
      <w:r w:rsidR="00E56EAF">
        <w:rPr>
          <w:rFonts w:ascii="Times New Roman" w:hAnsi="Times New Roman" w:cs="Times New Roman"/>
          <w:sz w:val="28"/>
          <w:szCs w:val="28"/>
        </w:rPr>
        <w:t xml:space="preserve"> (п. </w:t>
      </w:r>
      <w:r w:rsidR="00EC339B">
        <w:rPr>
          <w:rFonts w:ascii="Times New Roman" w:hAnsi="Times New Roman" w:cs="Times New Roman"/>
          <w:sz w:val="28"/>
          <w:szCs w:val="28"/>
        </w:rPr>
        <w:t xml:space="preserve">4.2 </w:t>
      </w:r>
      <w:r w:rsidR="007B172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EC339B">
        <w:rPr>
          <w:rFonts w:ascii="Times New Roman" w:hAnsi="Times New Roman" w:cs="Times New Roman"/>
          <w:sz w:val="28"/>
          <w:szCs w:val="28"/>
        </w:rPr>
        <w:t>Положения)</w:t>
      </w:r>
      <w:r w:rsidRPr="00AE4BB5">
        <w:rPr>
          <w:rFonts w:ascii="Times New Roman" w:hAnsi="Times New Roman" w:cs="Times New Roman"/>
          <w:sz w:val="28"/>
          <w:szCs w:val="28"/>
        </w:rPr>
        <w:t>.</w:t>
      </w:r>
      <w:r w:rsidR="00EB695B" w:rsidRPr="00EB69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37E6" w:rsidRDefault="006C37E6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1 с</w:t>
      </w:r>
      <w:r w:rsidRPr="006C37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37E6">
        <w:rPr>
          <w:rFonts w:ascii="Times New Roman" w:hAnsi="Times New Roman" w:cs="Times New Roman"/>
          <w:sz w:val="28"/>
          <w:szCs w:val="28"/>
        </w:rPr>
        <w:t xml:space="preserve"> 7.23.2.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E6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C37E6">
        <w:rPr>
          <w:rFonts w:ascii="Times New Roman" w:hAnsi="Times New Roman" w:cs="Times New Roman"/>
          <w:sz w:val="28"/>
          <w:szCs w:val="28"/>
        </w:rPr>
        <w:t>оспрепятствование деятельности по управлению многоквартирным домом,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организации, товариществу собственников жилья, жилищному кооперативу, жилищно-строительному кооперативу, иному специализированному потребительскому кооперативу или одному из собственников помещений в многоквартирном доме, либо в уклонении от передачи таких документов указанным лицам,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E6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пяти тысяч рублей; на должностных лиц - от тридцати тысяч до сорока тысяч рублей; на юридических лиц - от ста пятидесяти тысяч до двухсот тысяч рублей.</w:t>
      </w:r>
    </w:p>
    <w:p w:rsidR="00855CB3" w:rsidRDefault="00855CB3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CB3">
        <w:rPr>
          <w:rFonts w:ascii="Times New Roman" w:hAnsi="Times New Roman" w:cs="Times New Roman"/>
          <w:sz w:val="28"/>
          <w:szCs w:val="28"/>
        </w:rPr>
        <w:t xml:space="preserve">Прекращение договора управления не </w:t>
      </w:r>
      <w:r>
        <w:rPr>
          <w:rFonts w:ascii="Times New Roman" w:hAnsi="Times New Roman" w:cs="Times New Roman"/>
          <w:sz w:val="28"/>
          <w:szCs w:val="28"/>
        </w:rPr>
        <w:t xml:space="preserve">прекращает обязанность управляющей организации исполнять предписания органов государственного жилищного надзора или муниципального жилищного контроля. Суды в этом случае </w:t>
      </w:r>
      <w:r w:rsidRPr="00855CB3">
        <w:rPr>
          <w:rFonts w:ascii="Times New Roman" w:hAnsi="Times New Roman" w:cs="Times New Roman"/>
          <w:sz w:val="28"/>
          <w:szCs w:val="28"/>
        </w:rPr>
        <w:t>проверя</w:t>
      </w:r>
      <w:r w:rsidR="00061074">
        <w:rPr>
          <w:rFonts w:ascii="Times New Roman" w:hAnsi="Times New Roman" w:cs="Times New Roman"/>
          <w:sz w:val="28"/>
          <w:szCs w:val="28"/>
        </w:rPr>
        <w:t>ю</w:t>
      </w:r>
      <w:r w:rsidRPr="00855CB3">
        <w:rPr>
          <w:rFonts w:ascii="Times New Roman" w:hAnsi="Times New Roman" w:cs="Times New Roman"/>
          <w:sz w:val="28"/>
          <w:szCs w:val="28"/>
        </w:rPr>
        <w:t xml:space="preserve">т законность </w:t>
      </w:r>
      <w:r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Pr="00855CB3">
        <w:rPr>
          <w:rFonts w:ascii="Times New Roman" w:hAnsi="Times New Roman" w:cs="Times New Roman"/>
          <w:sz w:val="28"/>
          <w:szCs w:val="28"/>
        </w:rPr>
        <w:t xml:space="preserve">на момент его издания с учетом обстоятельств, имевших место в период до его принятия (постановление </w:t>
      </w:r>
      <w:r w:rsidRPr="00855CB3">
        <w:rPr>
          <w:rFonts w:ascii="Times New Roman" w:hAnsi="Times New Roman" w:cs="Times New Roman"/>
          <w:sz w:val="28"/>
          <w:szCs w:val="28"/>
        </w:rPr>
        <w:lastRenderedPageBreak/>
        <w:t xml:space="preserve">Второго </w:t>
      </w:r>
      <w:r w:rsidR="001D2AE9">
        <w:rPr>
          <w:rFonts w:ascii="Times New Roman" w:hAnsi="Times New Roman" w:cs="Times New Roman"/>
          <w:sz w:val="28"/>
          <w:szCs w:val="28"/>
        </w:rPr>
        <w:t xml:space="preserve">апелляционного арбитражного суда </w:t>
      </w:r>
      <w:r w:rsidRPr="00855CB3">
        <w:rPr>
          <w:rFonts w:ascii="Times New Roman" w:hAnsi="Times New Roman" w:cs="Times New Roman"/>
          <w:sz w:val="28"/>
          <w:szCs w:val="28"/>
        </w:rPr>
        <w:t>от 12</w:t>
      </w:r>
      <w:r w:rsidR="007105D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55CB3">
        <w:rPr>
          <w:rFonts w:ascii="Times New Roman" w:hAnsi="Times New Roman" w:cs="Times New Roman"/>
          <w:sz w:val="28"/>
          <w:szCs w:val="28"/>
        </w:rPr>
        <w:t>2012</w:t>
      </w:r>
      <w:r w:rsidR="007105D1">
        <w:rPr>
          <w:rFonts w:ascii="Times New Roman" w:hAnsi="Times New Roman" w:cs="Times New Roman"/>
          <w:sz w:val="28"/>
          <w:szCs w:val="28"/>
        </w:rPr>
        <w:t xml:space="preserve"> г.</w:t>
      </w:r>
      <w:r w:rsidRPr="00855CB3">
        <w:rPr>
          <w:rFonts w:ascii="Times New Roman" w:hAnsi="Times New Roman" w:cs="Times New Roman"/>
          <w:sz w:val="28"/>
          <w:szCs w:val="28"/>
        </w:rPr>
        <w:t xml:space="preserve"> № 02АП-4824/12).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1D2AE9" w:rsidRPr="00855CB3">
        <w:rPr>
          <w:rFonts w:ascii="Times New Roman" w:hAnsi="Times New Roman" w:cs="Times New Roman"/>
          <w:sz w:val="28"/>
          <w:szCs w:val="28"/>
        </w:rPr>
        <w:t>Предписание можно оспаривать по критерию его исполнимости</w:t>
      </w:r>
      <w:r w:rsidR="001D2AE9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 xml:space="preserve">сли </w:t>
      </w:r>
      <w:r w:rsidR="001D2AE9">
        <w:rPr>
          <w:rFonts w:ascii="Times New Roman" w:hAnsi="Times New Roman" w:cs="Times New Roman"/>
          <w:sz w:val="28"/>
          <w:szCs w:val="28"/>
        </w:rPr>
        <w:t xml:space="preserve">в суде будет доказано, что невозможность исполнения предписания прямо связана со </w:t>
      </w:r>
      <w:r>
        <w:rPr>
          <w:rFonts w:ascii="Times New Roman" w:hAnsi="Times New Roman" w:cs="Times New Roman"/>
          <w:sz w:val="28"/>
          <w:szCs w:val="28"/>
        </w:rPr>
        <w:t>смен</w:t>
      </w:r>
      <w:r w:rsidR="001D2AE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управляющей организации </w:t>
      </w:r>
      <w:r w:rsidRPr="00855CB3">
        <w:rPr>
          <w:rFonts w:ascii="Times New Roman" w:hAnsi="Times New Roman" w:cs="Times New Roman"/>
          <w:sz w:val="28"/>
          <w:szCs w:val="28"/>
        </w:rPr>
        <w:t xml:space="preserve">(постановление Девятнадцатого </w:t>
      </w:r>
      <w:r w:rsidR="001D2AE9">
        <w:rPr>
          <w:rFonts w:ascii="Times New Roman" w:hAnsi="Times New Roman" w:cs="Times New Roman"/>
          <w:sz w:val="28"/>
          <w:szCs w:val="28"/>
        </w:rPr>
        <w:t xml:space="preserve">апелляционного арбитражного суда </w:t>
      </w:r>
      <w:r w:rsidRPr="00855CB3">
        <w:rPr>
          <w:rFonts w:ascii="Times New Roman" w:hAnsi="Times New Roman" w:cs="Times New Roman"/>
          <w:sz w:val="28"/>
          <w:szCs w:val="28"/>
        </w:rPr>
        <w:t>от 14</w:t>
      </w:r>
      <w:r w:rsidR="007105D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55CB3">
        <w:rPr>
          <w:rFonts w:ascii="Times New Roman" w:hAnsi="Times New Roman" w:cs="Times New Roman"/>
          <w:sz w:val="28"/>
          <w:szCs w:val="28"/>
        </w:rPr>
        <w:t>2017</w:t>
      </w:r>
      <w:r w:rsidR="007105D1">
        <w:rPr>
          <w:rFonts w:ascii="Times New Roman" w:hAnsi="Times New Roman" w:cs="Times New Roman"/>
          <w:sz w:val="28"/>
          <w:szCs w:val="28"/>
        </w:rPr>
        <w:t xml:space="preserve"> г.</w:t>
      </w:r>
      <w:r w:rsidRPr="00855CB3">
        <w:rPr>
          <w:rFonts w:ascii="Times New Roman" w:hAnsi="Times New Roman" w:cs="Times New Roman"/>
          <w:sz w:val="28"/>
          <w:szCs w:val="28"/>
        </w:rPr>
        <w:t xml:space="preserve"> № 19АП-5600/17).</w:t>
      </w:r>
    </w:p>
    <w:p w:rsidR="007B232C" w:rsidRDefault="00436249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24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п. 4 </w:t>
      </w:r>
      <w:r w:rsidRPr="0043624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62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436249">
        <w:rPr>
          <w:rFonts w:ascii="Times New Roman" w:hAnsi="Times New Roman" w:cs="Times New Roman"/>
          <w:sz w:val="28"/>
          <w:szCs w:val="28"/>
        </w:rPr>
        <w:t xml:space="preserve">3 ГК РФ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Pr="00436249">
        <w:rPr>
          <w:rFonts w:ascii="Times New Roman" w:hAnsi="Times New Roman" w:cs="Times New Roman"/>
          <w:sz w:val="28"/>
          <w:szCs w:val="28"/>
        </w:rPr>
        <w:t>случае, когда до расторжения или изменения договора одна из сторон, получив от другой стороны исполнение обязательства по договору, не исполнила свое обязательство либо предоставила другой стороне неравноценное исполнение, к отношениям сторон применяются правила об обязательствах вследствие неосновательного обогащения.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00D" w:rsidRPr="00C5000D">
        <w:rPr>
          <w:rFonts w:ascii="Times New Roman" w:hAnsi="Times New Roman" w:cs="Times New Roman"/>
          <w:sz w:val="28"/>
          <w:szCs w:val="28"/>
        </w:rPr>
        <w:t xml:space="preserve">Лицо, которое без установленных законом, иными правовыми актами или сделкой оснований приобрело или сберегло имущество за счет другого лица, обязано возвратить последнему неосновательно приобретенное </w:t>
      </w:r>
      <w:r w:rsidR="00231A23" w:rsidRPr="00231A23">
        <w:rPr>
          <w:rFonts w:ascii="Times New Roman" w:hAnsi="Times New Roman" w:cs="Times New Roman"/>
          <w:sz w:val="28"/>
          <w:szCs w:val="28"/>
        </w:rPr>
        <w:t xml:space="preserve">или сбереженное имущество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3624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6249">
        <w:rPr>
          <w:rFonts w:ascii="Times New Roman" w:hAnsi="Times New Roman" w:cs="Times New Roman"/>
          <w:sz w:val="28"/>
          <w:szCs w:val="28"/>
        </w:rPr>
        <w:t> 110</w:t>
      </w:r>
      <w:r w:rsidR="00C5000D">
        <w:rPr>
          <w:rFonts w:ascii="Times New Roman" w:hAnsi="Times New Roman" w:cs="Times New Roman"/>
          <w:sz w:val="28"/>
          <w:szCs w:val="28"/>
        </w:rPr>
        <w:t>2</w:t>
      </w:r>
      <w:r w:rsidRPr="00436249">
        <w:rPr>
          <w:rFonts w:ascii="Times New Roman" w:hAnsi="Times New Roman" w:cs="Times New Roman"/>
          <w:sz w:val="28"/>
          <w:szCs w:val="28"/>
        </w:rPr>
        <w:t xml:space="preserve"> ГК РФ</w:t>
      </w:r>
      <w:r>
        <w:rPr>
          <w:rFonts w:ascii="Times New Roman" w:hAnsi="Times New Roman" w:cs="Times New Roman"/>
          <w:sz w:val="28"/>
          <w:szCs w:val="28"/>
        </w:rPr>
        <w:t>). Применительно к договорам управления эт</w:t>
      </w:r>
      <w:r w:rsidR="00C500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</w:t>
      </w:r>
      <w:r w:rsidR="00C5000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00D">
        <w:rPr>
          <w:rFonts w:ascii="Times New Roman" w:hAnsi="Times New Roman" w:cs="Times New Roman"/>
          <w:sz w:val="28"/>
          <w:szCs w:val="28"/>
        </w:rPr>
        <w:t xml:space="preserve">Гражданского кодекса </w:t>
      </w:r>
      <w:r>
        <w:rPr>
          <w:rFonts w:ascii="Times New Roman" w:hAnsi="Times New Roman" w:cs="Times New Roman"/>
          <w:sz w:val="28"/>
          <w:szCs w:val="28"/>
        </w:rPr>
        <w:t>означа</w:t>
      </w:r>
      <w:r w:rsidR="00C5000D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, что е</w:t>
      </w:r>
      <w:r w:rsidR="007B232C" w:rsidRPr="007B232C">
        <w:rPr>
          <w:rFonts w:ascii="Times New Roman" w:hAnsi="Times New Roman" w:cs="Times New Roman"/>
          <w:sz w:val="28"/>
          <w:szCs w:val="28"/>
        </w:rPr>
        <w:t>сли у сторон расторгаемого договора управления осталась задолженность, то они должны возместить друг другу взаимные убытки. Например, собственниками помещений должен быть возвращен долг по оплате жилых помещений и коммунальных услуг, а управляющей организацией должна быть возвращена стоимость оплаченных, но невыполненных услуг и работ (см. пп. "б" п. 10 письма Минрегионразвития РФ от 26</w:t>
      </w:r>
      <w:r w:rsidR="005F2597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B232C" w:rsidRPr="007B232C">
        <w:rPr>
          <w:rFonts w:ascii="Times New Roman" w:hAnsi="Times New Roman" w:cs="Times New Roman"/>
          <w:sz w:val="28"/>
          <w:szCs w:val="28"/>
        </w:rPr>
        <w:t xml:space="preserve">2007 </w:t>
      </w:r>
      <w:r w:rsidR="005F2597">
        <w:rPr>
          <w:rFonts w:ascii="Times New Roman" w:hAnsi="Times New Roman" w:cs="Times New Roman"/>
          <w:sz w:val="28"/>
          <w:szCs w:val="28"/>
        </w:rPr>
        <w:t xml:space="preserve">г. </w:t>
      </w:r>
      <w:r w:rsidR="007B232C">
        <w:rPr>
          <w:rFonts w:ascii="Times New Roman" w:hAnsi="Times New Roman" w:cs="Times New Roman"/>
          <w:sz w:val="28"/>
          <w:szCs w:val="28"/>
        </w:rPr>
        <w:t>№</w:t>
      </w:r>
      <w:r w:rsidR="007B232C" w:rsidRPr="007B232C">
        <w:rPr>
          <w:rFonts w:ascii="Times New Roman" w:hAnsi="Times New Roman" w:cs="Times New Roman"/>
          <w:sz w:val="28"/>
          <w:szCs w:val="28"/>
        </w:rPr>
        <w:t xml:space="preserve"> 5280-СК/07).</w:t>
      </w:r>
    </w:p>
    <w:p w:rsidR="00104079" w:rsidRDefault="00AE21CE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решении вопроса о возврате </w:t>
      </w:r>
      <w:r w:rsidR="00251C36">
        <w:rPr>
          <w:rFonts w:ascii="Times New Roman" w:hAnsi="Times New Roman" w:cs="Times New Roman"/>
          <w:sz w:val="28"/>
          <w:szCs w:val="28"/>
        </w:rPr>
        <w:t>с</w:t>
      </w:r>
      <w:r w:rsidR="00251C36" w:rsidRPr="00104079">
        <w:rPr>
          <w:rFonts w:ascii="Times New Roman" w:hAnsi="Times New Roman" w:cs="Times New Roman"/>
          <w:sz w:val="28"/>
          <w:szCs w:val="28"/>
        </w:rPr>
        <w:t>редств</w:t>
      </w:r>
      <w:r w:rsidR="00251C36">
        <w:rPr>
          <w:rFonts w:ascii="Times New Roman" w:hAnsi="Times New Roman" w:cs="Times New Roman"/>
          <w:sz w:val="28"/>
          <w:szCs w:val="28"/>
        </w:rPr>
        <w:t>,</w:t>
      </w:r>
      <w:r w:rsidR="00251C36" w:rsidRPr="00AE21CE">
        <w:rPr>
          <w:rFonts w:ascii="Times New Roman" w:hAnsi="Times New Roman" w:cs="Times New Roman"/>
          <w:sz w:val="28"/>
          <w:szCs w:val="28"/>
        </w:rPr>
        <w:t xml:space="preserve"> </w:t>
      </w:r>
      <w:r w:rsidRPr="00AE21CE">
        <w:rPr>
          <w:rFonts w:ascii="Times New Roman" w:hAnsi="Times New Roman" w:cs="Times New Roman"/>
          <w:sz w:val="28"/>
          <w:szCs w:val="28"/>
        </w:rPr>
        <w:t>перечисленны</w:t>
      </w:r>
      <w:r w:rsidR="0005590A">
        <w:rPr>
          <w:rFonts w:ascii="Times New Roman" w:hAnsi="Times New Roman" w:cs="Times New Roman"/>
          <w:sz w:val="28"/>
          <w:szCs w:val="28"/>
        </w:rPr>
        <w:t>х</w:t>
      </w:r>
      <w:r w:rsidRPr="00AE21CE">
        <w:rPr>
          <w:rFonts w:ascii="Times New Roman" w:hAnsi="Times New Roman" w:cs="Times New Roman"/>
          <w:sz w:val="28"/>
          <w:szCs w:val="28"/>
        </w:rPr>
        <w:t xml:space="preserve"> собственниками помещений, но неизрасходованны</w:t>
      </w:r>
      <w:r w:rsidR="0005590A">
        <w:rPr>
          <w:rFonts w:ascii="Times New Roman" w:hAnsi="Times New Roman" w:cs="Times New Roman"/>
          <w:sz w:val="28"/>
          <w:szCs w:val="28"/>
        </w:rPr>
        <w:t>х</w:t>
      </w:r>
      <w:r w:rsidRPr="00AE21CE">
        <w:rPr>
          <w:rFonts w:ascii="Times New Roman" w:hAnsi="Times New Roman" w:cs="Times New Roman"/>
          <w:sz w:val="28"/>
          <w:szCs w:val="28"/>
        </w:rPr>
        <w:t xml:space="preserve"> на содержание и ремонт общего имущества</w:t>
      </w:r>
      <w:r w:rsidR="00104079" w:rsidRPr="001040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суды исходят из того</w:t>
      </w:r>
      <w:r w:rsidR="00104079" w:rsidRPr="001040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данные средства </w:t>
      </w:r>
      <w:r w:rsidR="00104079" w:rsidRPr="00104079">
        <w:rPr>
          <w:rFonts w:ascii="Times New Roman" w:hAnsi="Times New Roman" w:cs="Times New Roman"/>
          <w:sz w:val="28"/>
          <w:szCs w:val="28"/>
        </w:rPr>
        <w:t>носят целевой характер и не поступают в собственность управляющей</w:t>
      </w:r>
      <w:r w:rsidR="0010407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C5000D">
        <w:rPr>
          <w:rFonts w:ascii="Times New Roman" w:hAnsi="Times New Roman" w:cs="Times New Roman"/>
          <w:sz w:val="28"/>
          <w:szCs w:val="28"/>
        </w:rPr>
        <w:t>(</w:t>
      </w:r>
      <w:r w:rsidR="00C5000D" w:rsidRPr="00C5000D">
        <w:rPr>
          <w:rFonts w:ascii="Times New Roman" w:hAnsi="Times New Roman" w:cs="Times New Roman"/>
          <w:sz w:val="28"/>
          <w:szCs w:val="28"/>
        </w:rPr>
        <w:t>постановление</w:t>
      </w:r>
      <w:r w:rsidR="00C5000D">
        <w:rPr>
          <w:rFonts w:ascii="Times New Roman" w:hAnsi="Times New Roman" w:cs="Times New Roman"/>
          <w:sz w:val="28"/>
          <w:szCs w:val="28"/>
        </w:rPr>
        <w:t xml:space="preserve"> </w:t>
      </w:r>
      <w:r w:rsidR="00C5000D" w:rsidRPr="00C5000D">
        <w:rPr>
          <w:rFonts w:ascii="Times New Roman" w:hAnsi="Times New Roman" w:cs="Times New Roman"/>
          <w:sz w:val="28"/>
          <w:szCs w:val="28"/>
        </w:rPr>
        <w:t>Арбитражн</w:t>
      </w:r>
      <w:r w:rsidR="00C5000D">
        <w:rPr>
          <w:rFonts w:ascii="Times New Roman" w:hAnsi="Times New Roman" w:cs="Times New Roman"/>
          <w:sz w:val="28"/>
          <w:szCs w:val="28"/>
        </w:rPr>
        <w:t>ого</w:t>
      </w:r>
      <w:r w:rsidR="00C5000D" w:rsidRPr="00C5000D">
        <w:rPr>
          <w:rFonts w:ascii="Times New Roman" w:hAnsi="Times New Roman" w:cs="Times New Roman"/>
          <w:sz w:val="28"/>
          <w:szCs w:val="28"/>
        </w:rPr>
        <w:t xml:space="preserve"> суд</w:t>
      </w:r>
      <w:r w:rsidR="00C5000D">
        <w:rPr>
          <w:rFonts w:ascii="Times New Roman" w:hAnsi="Times New Roman" w:cs="Times New Roman"/>
          <w:sz w:val="28"/>
          <w:szCs w:val="28"/>
        </w:rPr>
        <w:t>а</w:t>
      </w:r>
      <w:r w:rsidR="00C5000D" w:rsidRPr="00C5000D">
        <w:rPr>
          <w:rFonts w:ascii="Times New Roman" w:hAnsi="Times New Roman" w:cs="Times New Roman"/>
          <w:sz w:val="28"/>
          <w:szCs w:val="28"/>
        </w:rPr>
        <w:t xml:space="preserve"> Дальневосточного округа</w:t>
      </w:r>
      <w:r w:rsidR="00C5000D">
        <w:rPr>
          <w:rFonts w:ascii="Times New Roman" w:hAnsi="Times New Roman" w:cs="Times New Roman"/>
          <w:sz w:val="28"/>
          <w:szCs w:val="28"/>
        </w:rPr>
        <w:t xml:space="preserve"> </w:t>
      </w:r>
      <w:r w:rsidR="00C5000D" w:rsidRPr="00C5000D">
        <w:rPr>
          <w:rFonts w:ascii="Times New Roman" w:hAnsi="Times New Roman" w:cs="Times New Roman"/>
          <w:sz w:val="28"/>
          <w:szCs w:val="28"/>
        </w:rPr>
        <w:t>от 11</w:t>
      </w:r>
      <w:r w:rsidR="00251C3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5000D" w:rsidRPr="00C5000D">
        <w:rPr>
          <w:rFonts w:ascii="Times New Roman" w:hAnsi="Times New Roman" w:cs="Times New Roman"/>
          <w:sz w:val="28"/>
          <w:szCs w:val="28"/>
        </w:rPr>
        <w:t>2015</w:t>
      </w:r>
      <w:r w:rsidR="00251C36">
        <w:rPr>
          <w:rFonts w:ascii="Times New Roman" w:hAnsi="Times New Roman" w:cs="Times New Roman"/>
          <w:sz w:val="28"/>
          <w:szCs w:val="28"/>
        </w:rPr>
        <w:t xml:space="preserve"> г.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C5000D">
        <w:rPr>
          <w:rFonts w:ascii="Times New Roman" w:hAnsi="Times New Roman" w:cs="Times New Roman"/>
          <w:sz w:val="28"/>
          <w:szCs w:val="28"/>
        </w:rPr>
        <w:t>№</w:t>
      </w:r>
      <w:r w:rsidR="00C5000D" w:rsidRPr="00C5000D">
        <w:rPr>
          <w:rFonts w:ascii="Times New Roman" w:hAnsi="Times New Roman" w:cs="Times New Roman"/>
          <w:sz w:val="28"/>
          <w:szCs w:val="28"/>
        </w:rPr>
        <w:t xml:space="preserve"> Ф03-358/2015</w:t>
      </w:r>
      <w:r w:rsidR="00251C36">
        <w:rPr>
          <w:rFonts w:ascii="Times New Roman" w:hAnsi="Times New Roman" w:cs="Times New Roman"/>
          <w:sz w:val="28"/>
          <w:szCs w:val="28"/>
        </w:rPr>
        <w:t>)</w:t>
      </w:r>
      <w:r w:rsidR="00104079" w:rsidRPr="001040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н</w:t>
      </w:r>
      <w:r w:rsidRPr="00AE21CE">
        <w:rPr>
          <w:rFonts w:ascii="Times New Roman" w:hAnsi="Times New Roman" w:cs="Times New Roman"/>
          <w:sz w:val="28"/>
          <w:szCs w:val="28"/>
        </w:rPr>
        <w:t xml:space="preserve">еосвоенные средства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AE21CE">
        <w:rPr>
          <w:rFonts w:ascii="Times New Roman" w:hAnsi="Times New Roman" w:cs="Times New Roman"/>
          <w:sz w:val="28"/>
          <w:szCs w:val="28"/>
        </w:rPr>
        <w:t>перечислят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E21CE">
        <w:rPr>
          <w:rFonts w:ascii="Times New Roman" w:hAnsi="Times New Roman" w:cs="Times New Roman"/>
          <w:sz w:val="28"/>
          <w:szCs w:val="28"/>
        </w:rPr>
        <w:t xml:space="preserve">ся вновь избранной управляющей </w:t>
      </w:r>
      <w:r w:rsidR="008D3447">
        <w:rPr>
          <w:rFonts w:ascii="Times New Roman" w:hAnsi="Times New Roman" w:cs="Times New Roman"/>
          <w:sz w:val="28"/>
          <w:szCs w:val="28"/>
        </w:rPr>
        <w:t>организации</w:t>
      </w:r>
      <w:r w:rsidRPr="00AE21CE">
        <w:rPr>
          <w:rFonts w:ascii="Times New Roman" w:hAnsi="Times New Roman" w:cs="Times New Roman"/>
          <w:sz w:val="28"/>
          <w:szCs w:val="28"/>
        </w:rPr>
        <w:t>, а не каждому из собственников помещений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многоквартирного дома. </w:t>
      </w:r>
      <w:r w:rsidR="00C65E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156" w:rsidRDefault="00A32156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задолженности перед управляющей организацией не является </w:t>
      </w:r>
      <w:r w:rsidRPr="00A32156">
        <w:rPr>
          <w:rFonts w:ascii="Times New Roman" w:hAnsi="Times New Roman" w:cs="Times New Roman"/>
          <w:sz w:val="28"/>
          <w:szCs w:val="28"/>
        </w:rPr>
        <w:t xml:space="preserve">препятствием для выбора </w:t>
      </w:r>
      <w:r w:rsidR="005D0564">
        <w:rPr>
          <w:rFonts w:ascii="Times New Roman" w:hAnsi="Times New Roman" w:cs="Times New Roman"/>
          <w:sz w:val="28"/>
          <w:szCs w:val="28"/>
        </w:rPr>
        <w:t xml:space="preserve">собственниками </w:t>
      </w:r>
      <w:r w:rsidRPr="00A32156">
        <w:rPr>
          <w:rFonts w:ascii="Times New Roman" w:hAnsi="Times New Roman" w:cs="Times New Roman"/>
          <w:sz w:val="28"/>
          <w:szCs w:val="28"/>
        </w:rPr>
        <w:t>иной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32156">
        <w:rPr>
          <w:rFonts w:ascii="Times New Roman" w:hAnsi="Times New Roman" w:cs="Times New Roman"/>
          <w:sz w:val="28"/>
          <w:szCs w:val="28"/>
        </w:rPr>
        <w:t xml:space="preserve">Апелляционное определение </w:t>
      </w:r>
      <w:r>
        <w:rPr>
          <w:rFonts w:ascii="Times New Roman" w:hAnsi="Times New Roman" w:cs="Times New Roman"/>
          <w:sz w:val="28"/>
          <w:szCs w:val="28"/>
        </w:rPr>
        <w:t xml:space="preserve">Судебной коллегии </w:t>
      </w:r>
      <w:r w:rsidRPr="00A32156">
        <w:rPr>
          <w:rFonts w:ascii="Times New Roman" w:hAnsi="Times New Roman" w:cs="Times New Roman"/>
          <w:sz w:val="28"/>
          <w:szCs w:val="28"/>
        </w:rPr>
        <w:t>по гражданским делам Кемеровского областного суда от 29</w:t>
      </w:r>
      <w:r w:rsidR="00D22AA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32156">
        <w:rPr>
          <w:rFonts w:ascii="Times New Roman" w:hAnsi="Times New Roman" w:cs="Times New Roman"/>
          <w:sz w:val="28"/>
          <w:szCs w:val="28"/>
        </w:rPr>
        <w:t xml:space="preserve">2016 </w:t>
      </w:r>
      <w:r w:rsidR="00D22AA6">
        <w:rPr>
          <w:rFonts w:ascii="Times New Roman" w:hAnsi="Times New Roman" w:cs="Times New Roman"/>
          <w:sz w:val="28"/>
          <w:szCs w:val="28"/>
        </w:rPr>
        <w:t xml:space="preserve">г. </w:t>
      </w:r>
      <w:r w:rsidRPr="00A32156">
        <w:rPr>
          <w:rFonts w:ascii="Times New Roman" w:hAnsi="Times New Roman" w:cs="Times New Roman"/>
          <w:sz w:val="28"/>
          <w:szCs w:val="28"/>
        </w:rPr>
        <w:t>по делу </w:t>
      </w:r>
      <w:r w:rsidR="001D2AE9">
        <w:rPr>
          <w:rFonts w:ascii="Times New Roman" w:hAnsi="Times New Roman" w:cs="Times New Roman"/>
          <w:sz w:val="28"/>
          <w:szCs w:val="28"/>
        </w:rPr>
        <w:t>№</w:t>
      </w:r>
      <w:r w:rsidRPr="00A32156">
        <w:rPr>
          <w:rFonts w:ascii="Times New Roman" w:hAnsi="Times New Roman" w:cs="Times New Roman"/>
          <w:sz w:val="28"/>
          <w:szCs w:val="28"/>
        </w:rPr>
        <w:t> 33-12293/2016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2156"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95B" w:rsidRPr="00153077" w:rsidRDefault="00AB4A6E" w:rsidP="00153077">
      <w:pPr>
        <w:pStyle w:val="ac"/>
        <w:ind w:left="1068" w:hanging="360"/>
        <w:jc w:val="both"/>
        <w:rPr>
          <w:rFonts w:ascii="Times New Roman Полужирный" w:hAnsi="Times New Roman Полужирный"/>
          <w:smallCaps/>
          <w:sz w:val="28"/>
          <w:szCs w:val="28"/>
        </w:rPr>
      </w:pPr>
      <w:bookmarkStart w:id="15" w:name="_Toc536435606"/>
      <w:r>
        <w:rPr>
          <w:sz w:val="28"/>
          <w:szCs w:val="28"/>
        </w:rPr>
        <w:lastRenderedPageBreak/>
        <w:t>3</w:t>
      </w:r>
      <w:r w:rsidR="00EB695B" w:rsidRPr="001525EC">
        <w:rPr>
          <w:sz w:val="28"/>
          <w:szCs w:val="28"/>
        </w:rPr>
        <w:t xml:space="preserve">. </w:t>
      </w:r>
      <w:r w:rsidR="00CA5AEB" w:rsidRPr="00153077">
        <w:rPr>
          <w:rFonts w:ascii="Times New Roman Полужирный" w:hAnsi="Times New Roman Полужирный"/>
          <w:smallCaps/>
          <w:sz w:val="28"/>
          <w:szCs w:val="28"/>
        </w:rPr>
        <w:t>Принятие решения о выборе</w:t>
      </w:r>
      <w:r w:rsidR="00EB695B" w:rsidRPr="00153077">
        <w:rPr>
          <w:rFonts w:ascii="Times New Roman Полужирный" w:hAnsi="Times New Roman Полужирный"/>
          <w:smallCaps/>
          <w:sz w:val="28"/>
          <w:szCs w:val="28"/>
        </w:rPr>
        <w:t xml:space="preserve"> управляющей организац</w:t>
      </w:r>
      <w:r w:rsidR="00153077" w:rsidRPr="00153077">
        <w:rPr>
          <w:rFonts w:ascii="Times New Roman Полужирный" w:hAnsi="Times New Roman Полужирный"/>
          <w:smallCaps/>
          <w:sz w:val="28"/>
          <w:szCs w:val="28"/>
        </w:rPr>
        <w:t>ии</w:t>
      </w:r>
      <w:bookmarkEnd w:id="15"/>
      <w:r w:rsidR="00B31911" w:rsidRPr="00153077">
        <w:rPr>
          <w:rFonts w:ascii="Times New Roman Полужирный" w:hAnsi="Times New Roman Полужирный"/>
          <w:smallCaps/>
          <w:sz w:val="28"/>
          <w:szCs w:val="28"/>
        </w:rPr>
        <w:t xml:space="preserve"> </w:t>
      </w:r>
    </w:p>
    <w:p w:rsidR="005D0564" w:rsidRDefault="009A3214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необходимостью обеспечения </w:t>
      </w:r>
      <w:r w:rsidRPr="009A3214">
        <w:rPr>
          <w:rFonts w:ascii="Times New Roman" w:hAnsi="Times New Roman" w:cs="Times New Roman"/>
          <w:sz w:val="28"/>
          <w:szCs w:val="28"/>
        </w:rPr>
        <w:t>непрерывност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3214">
        <w:rPr>
          <w:rFonts w:ascii="Times New Roman" w:hAnsi="Times New Roman" w:cs="Times New Roman"/>
          <w:sz w:val="28"/>
          <w:szCs w:val="28"/>
        </w:rPr>
        <w:t xml:space="preserve"> осуществления деятельности по управлению, обслуживанию многоквартирны</w:t>
      </w:r>
      <w:r w:rsidR="00E51E34">
        <w:rPr>
          <w:rFonts w:ascii="Times New Roman" w:hAnsi="Times New Roman" w:cs="Times New Roman"/>
          <w:sz w:val="28"/>
          <w:szCs w:val="28"/>
        </w:rPr>
        <w:t>х</w:t>
      </w:r>
      <w:r w:rsidRPr="009A3214">
        <w:rPr>
          <w:rFonts w:ascii="Times New Roman" w:hAnsi="Times New Roman" w:cs="Times New Roman"/>
          <w:sz w:val="28"/>
          <w:szCs w:val="28"/>
        </w:rPr>
        <w:t xml:space="preserve"> дом</w:t>
      </w:r>
      <w:r w:rsidR="00E51E34">
        <w:rPr>
          <w:rFonts w:ascii="Times New Roman" w:hAnsi="Times New Roman" w:cs="Times New Roman"/>
          <w:sz w:val="28"/>
          <w:szCs w:val="28"/>
        </w:rPr>
        <w:t>ов</w:t>
      </w:r>
      <w:r w:rsidRPr="009A3214">
        <w:rPr>
          <w:rFonts w:ascii="Times New Roman" w:hAnsi="Times New Roman" w:cs="Times New Roman"/>
          <w:sz w:val="28"/>
          <w:szCs w:val="28"/>
        </w:rPr>
        <w:t xml:space="preserve"> и оказанию (предоставлению) коммунальных услуг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F7BC7">
        <w:rPr>
          <w:rFonts w:ascii="Times New Roman" w:hAnsi="Times New Roman" w:cs="Times New Roman"/>
          <w:sz w:val="28"/>
          <w:szCs w:val="28"/>
        </w:rPr>
        <w:t>на такую необходимость указано в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3214">
        <w:rPr>
          <w:rFonts w:ascii="Times New Roman" w:hAnsi="Times New Roman" w:cs="Times New Roman"/>
          <w:sz w:val="28"/>
          <w:szCs w:val="28"/>
        </w:rPr>
        <w:t>пределени</w:t>
      </w:r>
      <w:r w:rsidR="00DF7BC7">
        <w:rPr>
          <w:rFonts w:ascii="Times New Roman" w:hAnsi="Times New Roman" w:cs="Times New Roman"/>
          <w:sz w:val="28"/>
          <w:szCs w:val="28"/>
        </w:rPr>
        <w:t>и</w:t>
      </w:r>
      <w:r w:rsidRPr="009A3214">
        <w:rPr>
          <w:rFonts w:ascii="Times New Roman" w:hAnsi="Times New Roman" w:cs="Times New Roman"/>
          <w:sz w:val="28"/>
          <w:szCs w:val="28"/>
        </w:rPr>
        <w:t xml:space="preserve"> Верховного Суда РФ от 29</w:t>
      </w:r>
      <w:r w:rsidR="00E51E3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9A3214">
        <w:rPr>
          <w:rFonts w:ascii="Times New Roman" w:hAnsi="Times New Roman" w:cs="Times New Roman"/>
          <w:sz w:val="28"/>
          <w:szCs w:val="28"/>
        </w:rPr>
        <w:t>2017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E51E3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214">
        <w:rPr>
          <w:rFonts w:ascii="Times New Roman" w:hAnsi="Times New Roman" w:cs="Times New Roman"/>
          <w:sz w:val="28"/>
          <w:szCs w:val="28"/>
        </w:rPr>
        <w:t> 303-КГ17-13479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695B">
        <w:rPr>
          <w:rFonts w:ascii="Times New Roman" w:hAnsi="Times New Roman" w:cs="Times New Roman"/>
          <w:sz w:val="28"/>
          <w:szCs w:val="28"/>
        </w:rPr>
        <w:t xml:space="preserve"> </w:t>
      </w:r>
      <w:r w:rsidR="00F962EB">
        <w:rPr>
          <w:rFonts w:ascii="Times New Roman" w:hAnsi="Times New Roman" w:cs="Times New Roman"/>
          <w:sz w:val="28"/>
          <w:szCs w:val="28"/>
        </w:rPr>
        <w:t>собственники помещений, принимая решения о расторжении, прекращении договора управления с одной управляющей организаци</w:t>
      </w:r>
      <w:r w:rsidR="00E51E3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62EB">
        <w:rPr>
          <w:rFonts w:ascii="Times New Roman" w:hAnsi="Times New Roman" w:cs="Times New Roman"/>
          <w:sz w:val="28"/>
          <w:szCs w:val="28"/>
        </w:rPr>
        <w:t xml:space="preserve"> должны принять решение о выборе другой управляющей организации или сменить способ управления многоквартирным домом. </w:t>
      </w:r>
    </w:p>
    <w:p w:rsidR="008C3336" w:rsidRDefault="005D0564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</w:t>
      </w:r>
      <w:r w:rsidR="007E52EA">
        <w:rPr>
          <w:rFonts w:ascii="Times New Roman" w:hAnsi="Times New Roman" w:cs="Times New Roman"/>
          <w:sz w:val="28"/>
          <w:szCs w:val="28"/>
        </w:rPr>
        <w:t xml:space="preserve">и предварительные переговоры с </w:t>
      </w:r>
      <w:r w:rsidR="00D3102C">
        <w:rPr>
          <w:rFonts w:ascii="Times New Roman" w:hAnsi="Times New Roman" w:cs="Times New Roman"/>
          <w:sz w:val="28"/>
          <w:szCs w:val="28"/>
        </w:rPr>
        <w:t xml:space="preserve">альтернативной </w:t>
      </w:r>
      <w:r w:rsidR="007E52EA">
        <w:rPr>
          <w:rFonts w:ascii="Times New Roman" w:hAnsi="Times New Roman" w:cs="Times New Roman"/>
          <w:sz w:val="28"/>
          <w:szCs w:val="28"/>
        </w:rPr>
        <w:t>управляющей организацией, как правило</w:t>
      </w:r>
      <w:r w:rsidR="00D3102C">
        <w:rPr>
          <w:rFonts w:ascii="Times New Roman" w:hAnsi="Times New Roman" w:cs="Times New Roman"/>
          <w:sz w:val="28"/>
          <w:szCs w:val="28"/>
        </w:rPr>
        <w:t>,</w:t>
      </w:r>
      <w:r w:rsidR="007E52EA">
        <w:rPr>
          <w:rFonts w:ascii="Times New Roman" w:hAnsi="Times New Roman" w:cs="Times New Roman"/>
          <w:sz w:val="28"/>
          <w:szCs w:val="28"/>
        </w:rPr>
        <w:t xml:space="preserve"> явля</w:t>
      </w:r>
      <w:r w:rsidR="00B12FB7">
        <w:rPr>
          <w:rFonts w:ascii="Times New Roman" w:hAnsi="Times New Roman" w:cs="Times New Roman"/>
          <w:sz w:val="28"/>
          <w:szCs w:val="28"/>
        </w:rPr>
        <w:t>ю</w:t>
      </w:r>
      <w:r w:rsidR="007E52EA">
        <w:rPr>
          <w:rFonts w:ascii="Times New Roman" w:hAnsi="Times New Roman" w:cs="Times New Roman"/>
          <w:sz w:val="28"/>
          <w:szCs w:val="28"/>
        </w:rPr>
        <w:t xml:space="preserve">тся первым </w:t>
      </w:r>
      <w:r w:rsidR="00D3102C">
        <w:rPr>
          <w:rFonts w:ascii="Times New Roman" w:hAnsi="Times New Roman" w:cs="Times New Roman"/>
          <w:sz w:val="28"/>
          <w:szCs w:val="28"/>
        </w:rPr>
        <w:t xml:space="preserve">шагом к </w:t>
      </w:r>
      <w:r w:rsidR="005B7ADC"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="00D3102C">
        <w:rPr>
          <w:rFonts w:ascii="Times New Roman" w:hAnsi="Times New Roman" w:cs="Times New Roman"/>
          <w:sz w:val="28"/>
          <w:szCs w:val="28"/>
        </w:rPr>
        <w:t>смене управляющей организаци</w:t>
      </w:r>
      <w:r w:rsidR="005B7ADC">
        <w:rPr>
          <w:rFonts w:ascii="Times New Roman" w:hAnsi="Times New Roman" w:cs="Times New Roman"/>
          <w:sz w:val="28"/>
          <w:szCs w:val="28"/>
        </w:rPr>
        <w:t>и</w:t>
      </w:r>
      <w:r w:rsidR="00D3102C">
        <w:rPr>
          <w:rFonts w:ascii="Times New Roman" w:hAnsi="Times New Roman" w:cs="Times New Roman"/>
          <w:sz w:val="28"/>
          <w:szCs w:val="28"/>
        </w:rPr>
        <w:t>. Если новая управляющая организация заинтересована в управлении данным домом</w:t>
      </w:r>
      <w:r w:rsidR="00B12FB7">
        <w:rPr>
          <w:rFonts w:ascii="Times New Roman" w:hAnsi="Times New Roman" w:cs="Times New Roman"/>
          <w:sz w:val="28"/>
          <w:szCs w:val="28"/>
        </w:rPr>
        <w:t>,</w:t>
      </w:r>
      <w:r w:rsidR="00D3102C">
        <w:rPr>
          <w:rFonts w:ascii="Times New Roman" w:hAnsi="Times New Roman" w:cs="Times New Roman"/>
          <w:sz w:val="28"/>
          <w:szCs w:val="28"/>
        </w:rPr>
        <w:t xml:space="preserve"> </w:t>
      </w:r>
      <w:r w:rsidR="005B7ADC">
        <w:rPr>
          <w:rFonts w:ascii="Times New Roman" w:hAnsi="Times New Roman" w:cs="Times New Roman"/>
          <w:sz w:val="28"/>
          <w:szCs w:val="28"/>
        </w:rPr>
        <w:t xml:space="preserve">то </w:t>
      </w:r>
      <w:r w:rsidR="00D3102C">
        <w:rPr>
          <w:rFonts w:ascii="Times New Roman" w:hAnsi="Times New Roman" w:cs="Times New Roman"/>
          <w:sz w:val="28"/>
          <w:szCs w:val="28"/>
        </w:rPr>
        <w:t>она</w:t>
      </w:r>
      <w:r w:rsidR="005B7ADC">
        <w:rPr>
          <w:rFonts w:ascii="Times New Roman" w:hAnsi="Times New Roman" w:cs="Times New Roman"/>
          <w:sz w:val="28"/>
          <w:szCs w:val="28"/>
        </w:rPr>
        <w:t>,</w:t>
      </w:r>
      <w:r w:rsidR="00D3102C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5B7ADC">
        <w:rPr>
          <w:rFonts w:ascii="Times New Roman" w:hAnsi="Times New Roman" w:cs="Times New Roman"/>
          <w:sz w:val="28"/>
          <w:szCs w:val="28"/>
        </w:rPr>
        <w:t>,</w:t>
      </w:r>
      <w:r w:rsidR="00D3102C">
        <w:rPr>
          <w:rFonts w:ascii="Times New Roman" w:hAnsi="Times New Roman" w:cs="Times New Roman"/>
          <w:sz w:val="28"/>
          <w:szCs w:val="28"/>
        </w:rPr>
        <w:t xml:space="preserve"> оказывает помощь жильцам в правовом сопровождении </w:t>
      </w:r>
      <w:r w:rsidR="005B7ADC">
        <w:rPr>
          <w:rFonts w:ascii="Times New Roman" w:hAnsi="Times New Roman" w:cs="Times New Roman"/>
          <w:sz w:val="28"/>
          <w:szCs w:val="28"/>
        </w:rPr>
        <w:t>процесс</w:t>
      </w:r>
      <w:r w:rsidR="00E10DC0">
        <w:rPr>
          <w:rFonts w:ascii="Times New Roman" w:hAnsi="Times New Roman" w:cs="Times New Roman"/>
          <w:sz w:val="28"/>
          <w:szCs w:val="28"/>
        </w:rPr>
        <w:t>а смены управляющей организации</w:t>
      </w:r>
      <w:r w:rsidR="005B7ADC"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B0788D">
        <w:rPr>
          <w:rFonts w:ascii="Times New Roman" w:hAnsi="Times New Roman" w:cs="Times New Roman"/>
          <w:sz w:val="28"/>
          <w:szCs w:val="28"/>
        </w:rPr>
        <w:t>Такая помощь необходима</w:t>
      </w:r>
      <w:r w:rsidR="00B12FB7">
        <w:rPr>
          <w:rFonts w:ascii="Times New Roman" w:hAnsi="Times New Roman" w:cs="Times New Roman"/>
          <w:sz w:val="28"/>
          <w:szCs w:val="28"/>
        </w:rPr>
        <w:t>,</w:t>
      </w:r>
      <w:r w:rsidR="00B0788D">
        <w:rPr>
          <w:rFonts w:ascii="Times New Roman" w:hAnsi="Times New Roman" w:cs="Times New Roman"/>
          <w:sz w:val="28"/>
          <w:szCs w:val="28"/>
        </w:rPr>
        <w:t xml:space="preserve"> поскольку, к</w:t>
      </w:r>
      <w:r w:rsidR="005B7ADC">
        <w:rPr>
          <w:rFonts w:ascii="Times New Roman" w:hAnsi="Times New Roman" w:cs="Times New Roman"/>
          <w:sz w:val="28"/>
          <w:szCs w:val="28"/>
        </w:rPr>
        <w:t>ак свидетельствует судебная практика</w:t>
      </w:r>
      <w:r w:rsidR="00B12FB7">
        <w:rPr>
          <w:rFonts w:ascii="Times New Roman" w:hAnsi="Times New Roman" w:cs="Times New Roman"/>
          <w:sz w:val="28"/>
          <w:szCs w:val="28"/>
        </w:rPr>
        <w:t>,</w:t>
      </w:r>
      <w:r w:rsidR="005B7ADC">
        <w:rPr>
          <w:rFonts w:ascii="Times New Roman" w:hAnsi="Times New Roman" w:cs="Times New Roman"/>
          <w:sz w:val="28"/>
          <w:szCs w:val="28"/>
        </w:rPr>
        <w:t xml:space="preserve"> </w:t>
      </w:r>
      <w:r w:rsidR="00DA4CDF">
        <w:rPr>
          <w:rFonts w:ascii="Times New Roman" w:hAnsi="Times New Roman" w:cs="Times New Roman"/>
          <w:sz w:val="28"/>
          <w:szCs w:val="28"/>
        </w:rPr>
        <w:t>нарушени</w:t>
      </w:r>
      <w:r w:rsidR="00B12FB7">
        <w:rPr>
          <w:rFonts w:ascii="Times New Roman" w:hAnsi="Times New Roman" w:cs="Times New Roman"/>
          <w:sz w:val="28"/>
          <w:szCs w:val="28"/>
        </w:rPr>
        <w:t>е</w:t>
      </w:r>
      <w:r w:rsidR="00DA4CDF">
        <w:rPr>
          <w:rFonts w:ascii="Times New Roman" w:hAnsi="Times New Roman" w:cs="Times New Roman"/>
          <w:sz w:val="28"/>
          <w:szCs w:val="28"/>
        </w:rPr>
        <w:t xml:space="preserve"> требований закона об организации и проведении общего собрания собственников, </w:t>
      </w:r>
      <w:r w:rsidR="005B7ADC">
        <w:rPr>
          <w:rFonts w:ascii="Times New Roman" w:hAnsi="Times New Roman" w:cs="Times New Roman"/>
          <w:sz w:val="28"/>
          <w:szCs w:val="28"/>
        </w:rPr>
        <w:t xml:space="preserve">неправильное оформление </w:t>
      </w:r>
      <w:r w:rsidR="00DA4CDF">
        <w:rPr>
          <w:rFonts w:ascii="Times New Roman" w:hAnsi="Times New Roman" w:cs="Times New Roman"/>
          <w:sz w:val="28"/>
          <w:szCs w:val="28"/>
        </w:rPr>
        <w:t xml:space="preserve">его </w:t>
      </w:r>
      <w:r w:rsidR="005B7ADC">
        <w:rPr>
          <w:rFonts w:ascii="Times New Roman" w:hAnsi="Times New Roman" w:cs="Times New Roman"/>
          <w:sz w:val="28"/>
          <w:szCs w:val="28"/>
        </w:rPr>
        <w:t xml:space="preserve">документов, прежде всего, протокола общего собрания, несвоевременное их предоставление и размещение в ГИС ЖКХ, является наиболее частой причиной оспаривания в суде решения о смене управляющей организации или способа управления. </w:t>
      </w:r>
    </w:p>
    <w:p w:rsidR="005B7ADC" w:rsidRDefault="00825371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Жилищный кодекс не регламентирует процедуру выбора новой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управляющей организации.</w:t>
      </w:r>
      <w:r w:rsidR="005A4E81">
        <w:rPr>
          <w:rFonts w:ascii="Times New Roman" w:hAnsi="Times New Roman" w:cs="Times New Roman"/>
          <w:sz w:val="28"/>
          <w:szCs w:val="28"/>
        </w:rPr>
        <w:t xml:space="preserve"> </w:t>
      </w:r>
      <w:r w:rsidR="007E52EA">
        <w:rPr>
          <w:rFonts w:ascii="Times New Roman" w:hAnsi="Times New Roman" w:cs="Times New Roman"/>
          <w:sz w:val="28"/>
          <w:szCs w:val="28"/>
        </w:rPr>
        <w:t xml:space="preserve">Требуется только, </w:t>
      </w:r>
      <w:r w:rsidR="00D3102C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E52EA">
        <w:rPr>
          <w:rFonts w:ascii="Times New Roman" w:hAnsi="Times New Roman" w:cs="Times New Roman"/>
          <w:sz w:val="28"/>
          <w:szCs w:val="28"/>
        </w:rPr>
        <w:t>в</w:t>
      </w:r>
      <w:r w:rsidR="00235909">
        <w:rPr>
          <w:rFonts w:ascii="Times New Roman" w:hAnsi="Times New Roman" w:cs="Times New Roman"/>
          <w:sz w:val="28"/>
          <w:szCs w:val="28"/>
        </w:rPr>
        <w:t xml:space="preserve"> соответствии со ст. 192 ЖК РФ такая организация облада</w:t>
      </w:r>
      <w:r w:rsidR="00D3102C">
        <w:rPr>
          <w:rFonts w:ascii="Times New Roman" w:hAnsi="Times New Roman" w:cs="Times New Roman"/>
          <w:sz w:val="28"/>
          <w:szCs w:val="28"/>
        </w:rPr>
        <w:t>ла</w:t>
      </w:r>
      <w:r w:rsidR="00235909">
        <w:rPr>
          <w:rFonts w:ascii="Times New Roman" w:hAnsi="Times New Roman" w:cs="Times New Roman"/>
          <w:sz w:val="28"/>
          <w:szCs w:val="28"/>
        </w:rPr>
        <w:t xml:space="preserve"> лицензией</w:t>
      </w:r>
      <w:r w:rsidR="00D3102C">
        <w:rPr>
          <w:rFonts w:ascii="Times New Roman" w:hAnsi="Times New Roman" w:cs="Times New Roman"/>
          <w:sz w:val="28"/>
          <w:szCs w:val="28"/>
        </w:rPr>
        <w:t xml:space="preserve"> на осуществление предпринимательской деятельности по управления многоквартирными домами</w:t>
      </w:r>
      <w:r w:rsidR="00235909">
        <w:rPr>
          <w:rFonts w:ascii="Times New Roman" w:hAnsi="Times New Roman" w:cs="Times New Roman"/>
          <w:sz w:val="28"/>
          <w:szCs w:val="28"/>
        </w:rPr>
        <w:t xml:space="preserve">, </w:t>
      </w:r>
      <w:r w:rsidR="00235909" w:rsidRPr="00235909">
        <w:rPr>
          <w:rFonts w:ascii="Times New Roman" w:hAnsi="Times New Roman" w:cs="Times New Roman"/>
          <w:sz w:val="28"/>
          <w:szCs w:val="28"/>
        </w:rPr>
        <w:t>выданной органом государственного жилищного надзора на основании решения лицензионной комиссии субъекта Р</w:t>
      </w:r>
      <w:r w:rsidR="00B0788D">
        <w:rPr>
          <w:rFonts w:ascii="Times New Roman" w:hAnsi="Times New Roman" w:cs="Times New Roman"/>
          <w:sz w:val="28"/>
          <w:szCs w:val="28"/>
        </w:rPr>
        <w:t>Ф</w:t>
      </w:r>
      <w:r w:rsidR="00BB3BA4"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71" w:rsidRDefault="005B7ADC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договор управления должен заключаться на условиях</w:t>
      </w:r>
      <w:r w:rsidR="004F01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решении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собрания</w:t>
      </w:r>
      <w:r w:rsidRPr="00AE3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собственников (п. 1 ст. 162 ЖК РФ).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71" w:rsidRDefault="00825371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Выбрав управляющую организацию и утвердив условия договора управления</w:t>
      </w:r>
      <w:r w:rsidR="00BB3B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собственники помещений </w:t>
      </w:r>
      <w:r w:rsidR="00BB3BA4">
        <w:rPr>
          <w:rFonts w:ascii="Times New Roman" w:hAnsi="Times New Roman" w:cs="Times New Roman"/>
          <w:sz w:val="28"/>
          <w:szCs w:val="28"/>
        </w:rPr>
        <w:t xml:space="preserve">в соответствии с ч. 1 ст. 162 ЖК РФ заключают договор управления с управляющей организацией </w:t>
      </w:r>
      <w:r w:rsidR="00BB3BA4" w:rsidRPr="00BB3BA4">
        <w:rPr>
          <w:rFonts w:ascii="Times New Roman" w:hAnsi="Times New Roman" w:cs="Times New Roman"/>
          <w:sz w:val="28"/>
          <w:szCs w:val="28"/>
        </w:rPr>
        <w:t xml:space="preserve">в письменной форме или в электронной форме с использованием </w:t>
      </w:r>
      <w:r w:rsidR="00B0788D">
        <w:rPr>
          <w:rFonts w:ascii="Times New Roman" w:hAnsi="Times New Roman" w:cs="Times New Roman"/>
          <w:sz w:val="28"/>
          <w:szCs w:val="28"/>
        </w:rPr>
        <w:t xml:space="preserve">ГИС ЖКХ </w:t>
      </w:r>
      <w:r w:rsidR="00BB3BA4" w:rsidRPr="00BB3BA4">
        <w:rPr>
          <w:rFonts w:ascii="Times New Roman" w:hAnsi="Times New Roman" w:cs="Times New Roman"/>
          <w:sz w:val="28"/>
          <w:szCs w:val="28"/>
        </w:rPr>
        <w:t>путем составления одного документа, подписанного сторонами.</w:t>
      </w:r>
      <w:r w:rsidR="00BB3BA4">
        <w:rPr>
          <w:rFonts w:ascii="Times New Roman" w:hAnsi="Times New Roman" w:cs="Times New Roman"/>
          <w:sz w:val="28"/>
          <w:szCs w:val="28"/>
        </w:rPr>
        <w:t xml:space="preserve"> </w:t>
      </w:r>
      <w:r w:rsidR="00BB3BA4" w:rsidRPr="00BB3BA4">
        <w:rPr>
          <w:rFonts w:ascii="Times New Roman" w:hAnsi="Times New Roman" w:cs="Times New Roman"/>
          <w:sz w:val="28"/>
          <w:szCs w:val="28"/>
        </w:rPr>
        <w:t xml:space="preserve">Договор управления </w:t>
      </w:r>
      <w:r w:rsidR="00BB3BA4">
        <w:rPr>
          <w:rFonts w:ascii="Times New Roman" w:hAnsi="Times New Roman" w:cs="Times New Roman"/>
          <w:sz w:val="28"/>
          <w:szCs w:val="28"/>
        </w:rPr>
        <w:t xml:space="preserve">должен быть заключен с </w:t>
      </w:r>
      <w:r w:rsidR="00BB3BA4" w:rsidRPr="00BB3BA4">
        <w:rPr>
          <w:rFonts w:ascii="Times New Roman" w:hAnsi="Times New Roman" w:cs="Times New Roman"/>
          <w:sz w:val="28"/>
          <w:szCs w:val="28"/>
        </w:rPr>
        <w:t xml:space="preserve">каждым собственником помещения в </w:t>
      </w:r>
      <w:r w:rsidR="00BB3BA4" w:rsidRPr="00BB3BA4">
        <w:rPr>
          <w:rFonts w:ascii="Times New Roman" w:hAnsi="Times New Roman" w:cs="Times New Roman"/>
          <w:sz w:val="28"/>
          <w:szCs w:val="28"/>
        </w:rPr>
        <w:lastRenderedPageBreak/>
        <w:t>таком доме. В качестве одной стороны заключаемого договора</w:t>
      </w:r>
      <w:r w:rsidR="00BB3BA4">
        <w:rPr>
          <w:rFonts w:ascii="Times New Roman" w:hAnsi="Times New Roman" w:cs="Times New Roman"/>
          <w:sz w:val="28"/>
          <w:szCs w:val="28"/>
        </w:rPr>
        <w:t xml:space="preserve"> управления выступают </w:t>
      </w:r>
      <w:r w:rsidR="00BB3BA4" w:rsidRPr="00BB3BA4">
        <w:rPr>
          <w:rFonts w:ascii="Times New Roman" w:hAnsi="Times New Roman" w:cs="Times New Roman"/>
          <w:sz w:val="28"/>
          <w:szCs w:val="28"/>
        </w:rPr>
        <w:t>собственники помещений, обладающие более чем пятьюдесятью процентами голосов от общего числа голосов собственников помещений в данном доме</w:t>
      </w:r>
      <w:r w:rsidR="00BB3BA4">
        <w:rPr>
          <w:rFonts w:ascii="Times New Roman" w:hAnsi="Times New Roman" w:cs="Times New Roman"/>
          <w:sz w:val="28"/>
          <w:szCs w:val="28"/>
        </w:rPr>
        <w:t>.</w:t>
      </w:r>
      <w:r w:rsidR="00BB3BA4" w:rsidRPr="00BB3BA4">
        <w:rPr>
          <w:rFonts w:ascii="Times New Roman" w:hAnsi="Times New Roman" w:cs="Times New Roman"/>
          <w:sz w:val="28"/>
          <w:szCs w:val="28"/>
        </w:rPr>
        <w:t xml:space="preserve"> </w:t>
      </w:r>
      <w:r w:rsidR="00AE1EA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E1EAD" w:rsidRPr="00AE1EAD">
        <w:rPr>
          <w:rFonts w:ascii="Times New Roman" w:hAnsi="Times New Roman" w:cs="Times New Roman"/>
          <w:sz w:val="28"/>
          <w:szCs w:val="28"/>
        </w:rPr>
        <w:t>п.  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 февраля 2006 г. № 75</w:t>
      </w:r>
      <w:r w:rsidR="00AE1EAD">
        <w:rPr>
          <w:rFonts w:ascii="Times New Roman" w:hAnsi="Times New Roman" w:cs="Times New Roman"/>
          <w:sz w:val="28"/>
          <w:szCs w:val="28"/>
        </w:rPr>
        <w:t xml:space="preserve"> (далее – Правила проведения открытого конркурса), заключение договора управления означает, что собственники реализовали </w:t>
      </w:r>
      <w:r w:rsidR="00AE1EAD" w:rsidRPr="008C3336">
        <w:rPr>
          <w:rFonts w:ascii="Times New Roman" w:hAnsi="Times New Roman" w:cs="Times New Roman"/>
          <w:sz w:val="28"/>
          <w:szCs w:val="28"/>
        </w:rPr>
        <w:t xml:space="preserve">решение о выборе </w:t>
      </w:r>
      <w:r w:rsidR="00AE1EAD">
        <w:rPr>
          <w:rFonts w:ascii="Times New Roman" w:hAnsi="Times New Roman" w:cs="Times New Roman"/>
          <w:sz w:val="28"/>
          <w:szCs w:val="28"/>
        </w:rPr>
        <w:t xml:space="preserve">или изменении </w:t>
      </w:r>
      <w:r w:rsidR="00AE1EAD" w:rsidRPr="008C3336">
        <w:rPr>
          <w:rFonts w:ascii="Times New Roman" w:hAnsi="Times New Roman" w:cs="Times New Roman"/>
          <w:sz w:val="28"/>
          <w:szCs w:val="28"/>
        </w:rPr>
        <w:t xml:space="preserve">способа управления </w:t>
      </w:r>
      <w:r w:rsidR="00AE1EAD">
        <w:rPr>
          <w:rFonts w:ascii="Times New Roman" w:hAnsi="Times New Roman" w:cs="Times New Roman"/>
          <w:sz w:val="28"/>
          <w:szCs w:val="28"/>
        </w:rPr>
        <w:t xml:space="preserve">многоквартирным </w:t>
      </w:r>
      <w:r w:rsidR="00AE1EAD" w:rsidRPr="008C3336">
        <w:rPr>
          <w:rFonts w:ascii="Times New Roman" w:hAnsi="Times New Roman" w:cs="Times New Roman"/>
          <w:sz w:val="28"/>
          <w:szCs w:val="28"/>
        </w:rPr>
        <w:t>домом</w:t>
      </w:r>
      <w:r w:rsidR="008C3336">
        <w:rPr>
          <w:rFonts w:ascii="Times New Roman" w:hAnsi="Times New Roman" w:cs="Times New Roman"/>
          <w:sz w:val="28"/>
          <w:szCs w:val="28"/>
        </w:rPr>
        <w:t>.</w:t>
      </w:r>
    </w:p>
    <w:p w:rsidR="00EB695B" w:rsidRDefault="00F962EB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BB3BA4">
        <w:rPr>
          <w:rFonts w:ascii="Times New Roman" w:hAnsi="Times New Roman" w:cs="Times New Roman"/>
          <w:sz w:val="28"/>
          <w:szCs w:val="28"/>
        </w:rPr>
        <w:t xml:space="preserve">собственники помещений, расторгнув или прекратив договор управления, </w:t>
      </w:r>
      <w:r>
        <w:rPr>
          <w:rFonts w:ascii="Times New Roman" w:hAnsi="Times New Roman" w:cs="Times New Roman"/>
          <w:sz w:val="28"/>
          <w:szCs w:val="28"/>
        </w:rPr>
        <w:t>не приня</w:t>
      </w:r>
      <w:r w:rsidR="00BB3BA4">
        <w:rPr>
          <w:rFonts w:ascii="Times New Roman" w:hAnsi="Times New Roman" w:cs="Times New Roman"/>
          <w:sz w:val="28"/>
          <w:szCs w:val="28"/>
        </w:rPr>
        <w:t xml:space="preserve">ли </w:t>
      </w:r>
      <w:r w:rsidR="00B01C4E">
        <w:rPr>
          <w:rFonts w:ascii="Times New Roman" w:hAnsi="Times New Roman" w:cs="Times New Roman"/>
          <w:sz w:val="28"/>
          <w:szCs w:val="28"/>
        </w:rPr>
        <w:t xml:space="preserve">и не реализовали </w:t>
      </w:r>
      <w:r w:rsidR="00BB3BA4">
        <w:rPr>
          <w:rFonts w:ascii="Times New Roman" w:hAnsi="Times New Roman" w:cs="Times New Roman"/>
          <w:sz w:val="28"/>
          <w:szCs w:val="28"/>
        </w:rPr>
        <w:t xml:space="preserve">самостоятельно решение о выборе </w:t>
      </w:r>
      <w:r w:rsidR="00B01C4E">
        <w:rPr>
          <w:rFonts w:ascii="Times New Roman" w:hAnsi="Times New Roman" w:cs="Times New Roman"/>
          <w:sz w:val="28"/>
          <w:szCs w:val="28"/>
        </w:rPr>
        <w:t xml:space="preserve">способа управления или </w:t>
      </w:r>
      <w:r w:rsidR="00425359">
        <w:rPr>
          <w:rFonts w:ascii="Times New Roman" w:hAnsi="Times New Roman" w:cs="Times New Roman"/>
          <w:sz w:val="28"/>
          <w:szCs w:val="28"/>
        </w:rPr>
        <w:t xml:space="preserve">о выборе </w:t>
      </w:r>
      <w:r w:rsidR="00BB3BA4">
        <w:rPr>
          <w:rFonts w:ascii="Times New Roman" w:hAnsi="Times New Roman" w:cs="Times New Roman"/>
          <w:sz w:val="28"/>
          <w:szCs w:val="28"/>
        </w:rPr>
        <w:t>управляющей организации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D86043">
        <w:rPr>
          <w:rFonts w:ascii="Times New Roman" w:hAnsi="Times New Roman" w:cs="Times New Roman"/>
          <w:sz w:val="28"/>
          <w:szCs w:val="28"/>
        </w:rPr>
        <w:t>в</w:t>
      </w:r>
      <w:r w:rsidRPr="00F962EB">
        <w:rPr>
          <w:rFonts w:ascii="Times New Roman" w:hAnsi="Times New Roman" w:cs="Times New Roman"/>
          <w:sz w:val="28"/>
          <w:szCs w:val="28"/>
        </w:rPr>
        <w:t xml:space="preserve">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Федерации,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</w:t>
      </w:r>
      <w:r w:rsidR="00DE65AE">
        <w:rPr>
          <w:rFonts w:ascii="Times New Roman" w:hAnsi="Times New Roman" w:cs="Times New Roman"/>
          <w:sz w:val="28"/>
          <w:szCs w:val="28"/>
        </w:rPr>
        <w:t xml:space="preserve"> (ч. 4 ст. 200 ЖК РФ)</w:t>
      </w:r>
      <w:r w:rsidRPr="00F962EB">
        <w:rPr>
          <w:rFonts w:ascii="Times New Roman" w:hAnsi="Times New Roman" w:cs="Times New Roman"/>
          <w:sz w:val="28"/>
          <w:szCs w:val="28"/>
        </w:rPr>
        <w:t>.</w:t>
      </w:r>
      <w:r w:rsidR="00D86043">
        <w:rPr>
          <w:rFonts w:ascii="Times New Roman" w:hAnsi="Times New Roman" w:cs="Times New Roman"/>
          <w:sz w:val="28"/>
          <w:szCs w:val="28"/>
        </w:rPr>
        <w:t xml:space="preserve"> </w:t>
      </w:r>
      <w:r w:rsidR="00D86043" w:rsidRPr="00D86043">
        <w:rPr>
          <w:rFonts w:ascii="Times New Roman" w:hAnsi="Times New Roman" w:cs="Times New Roman"/>
          <w:sz w:val="28"/>
          <w:szCs w:val="28"/>
        </w:rPr>
        <w:t>В случае если собственник</w:t>
      </w:r>
      <w:r w:rsidR="00313A30">
        <w:rPr>
          <w:rFonts w:ascii="Times New Roman" w:hAnsi="Times New Roman" w:cs="Times New Roman"/>
          <w:sz w:val="28"/>
          <w:szCs w:val="28"/>
        </w:rPr>
        <w:t>и</w:t>
      </w:r>
      <w:r w:rsidR="00D86043" w:rsidRPr="00D86043">
        <w:rPr>
          <w:rFonts w:ascii="Times New Roman" w:hAnsi="Times New Roman" w:cs="Times New Roman"/>
          <w:sz w:val="28"/>
          <w:szCs w:val="28"/>
        </w:rPr>
        <w:t xml:space="preserve"> не при</w:t>
      </w:r>
      <w:r w:rsidR="00313A30">
        <w:rPr>
          <w:rFonts w:ascii="Times New Roman" w:hAnsi="Times New Roman" w:cs="Times New Roman"/>
          <w:sz w:val="28"/>
          <w:szCs w:val="28"/>
        </w:rPr>
        <w:t xml:space="preserve">мут </w:t>
      </w:r>
      <w:r w:rsidR="00D86043" w:rsidRPr="00D86043">
        <w:rPr>
          <w:rFonts w:ascii="Times New Roman" w:hAnsi="Times New Roman" w:cs="Times New Roman"/>
          <w:sz w:val="28"/>
          <w:szCs w:val="28"/>
        </w:rPr>
        <w:t>или не реализ</w:t>
      </w:r>
      <w:r w:rsidR="00313A30">
        <w:rPr>
          <w:rFonts w:ascii="Times New Roman" w:hAnsi="Times New Roman" w:cs="Times New Roman"/>
          <w:sz w:val="28"/>
          <w:szCs w:val="28"/>
        </w:rPr>
        <w:t>уют решение о выборе способа управления,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D86043" w:rsidRPr="00D86043">
        <w:rPr>
          <w:rFonts w:ascii="Times New Roman" w:hAnsi="Times New Roman" w:cs="Times New Roman"/>
          <w:sz w:val="28"/>
          <w:szCs w:val="28"/>
        </w:rPr>
        <w:t xml:space="preserve">либо </w:t>
      </w:r>
      <w:r w:rsidR="00C777EE">
        <w:rPr>
          <w:rFonts w:ascii="Times New Roman" w:hAnsi="Times New Roman" w:cs="Times New Roman"/>
          <w:sz w:val="28"/>
          <w:szCs w:val="28"/>
        </w:rPr>
        <w:t xml:space="preserve">если </w:t>
      </w:r>
      <w:r w:rsidR="00D86043" w:rsidRPr="00D86043">
        <w:rPr>
          <w:rFonts w:ascii="Times New Roman" w:hAnsi="Times New Roman" w:cs="Times New Roman"/>
          <w:sz w:val="28"/>
          <w:szCs w:val="28"/>
        </w:rPr>
        <w:t xml:space="preserve">общее собрание собственников не </w:t>
      </w:r>
      <w:r w:rsidR="00313A30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86043" w:rsidRPr="00D86043">
        <w:rPr>
          <w:rFonts w:ascii="Times New Roman" w:hAnsi="Times New Roman" w:cs="Times New Roman"/>
          <w:sz w:val="28"/>
          <w:szCs w:val="28"/>
        </w:rPr>
        <w:t xml:space="preserve">проведено или </w:t>
      </w:r>
      <w:r w:rsidR="002511D5" w:rsidRPr="00D86043">
        <w:rPr>
          <w:rFonts w:ascii="Times New Roman" w:hAnsi="Times New Roman" w:cs="Times New Roman"/>
          <w:sz w:val="28"/>
          <w:szCs w:val="28"/>
        </w:rPr>
        <w:t xml:space="preserve">не </w:t>
      </w:r>
      <w:r w:rsidR="002511D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86043" w:rsidRPr="00D86043">
        <w:rPr>
          <w:rFonts w:ascii="Times New Roman" w:hAnsi="Times New Roman" w:cs="Times New Roman"/>
          <w:sz w:val="28"/>
          <w:szCs w:val="28"/>
        </w:rPr>
        <w:t>име</w:t>
      </w:r>
      <w:r w:rsidR="00313A30">
        <w:rPr>
          <w:rFonts w:ascii="Times New Roman" w:hAnsi="Times New Roman" w:cs="Times New Roman"/>
          <w:sz w:val="28"/>
          <w:szCs w:val="28"/>
        </w:rPr>
        <w:t>ть</w:t>
      </w:r>
      <w:r w:rsidR="00D86043" w:rsidRPr="00D86043">
        <w:rPr>
          <w:rFonts w:ascii="Times New Roman" w:hAnsi="Times New Roman" w:cs="Times New Roman"/>
          <w:sz w:val="28"/>
          <w:szCs w:val="28"/>
        </w:rPr>
        <w:t xml:space="preserve"> кворума, орган местного самоуправления в течение трех дней со дня проведения данного общего собрания или по </w:t>
      </w:r>
      <w:r w:rsidR="00D86043">
        <w:rPr>
          <w:rFonts w:ascii="Times New Roman" w:hAnsi="Times New Roman" w:cs="Times New Roman"/>
          <w:sz w:val="28"/>
          <w:szCs w:val="28"/>
        </w:rPr>
        <w:t>ис</w:t>
      </w:r>
      <w:r w:rsidR="00D86043" w:rsidRPr="00F962EB">
        <w:rPr>
          <w:rFonts w:ascii="Times New Roman" w:hAnsi="Times New Roman" w:cs="Times New Roman"/>
          <w:sz w:val="28"/>
          <w:szCs w:val="28"/>
        </w:rPr>
        <w:t>течени</w:t>
      </w:r>
      <w:r w:rsidR="00D86043">
        <w:rPr>
          <w:rFonts w:ascii="Times New Roman" w:hAnsi="Times New Roman" w:cs="Times New Roman"/>
          <w:sz w:val="28"/>
          <w:szCs w:val="28"/>
        </w:rPr>
        <w:t>и</w:t>
      </w:r>
      <w:r w:rsidR="00D86043" w:rsidRPr="00F962EB">
        <w:rPr>
          <w:rFonts w:ascii="Times New Roman" w:hAnsi="Times New Roman" w:cs="Times New Roman"/>
          <w:sz w:val="28"/>
          <w:szCs w:val="28"/>
        </w:rPr>
        <w:t xml:space="preserve"> пятнадцати дней со дня получения</w:t>
      </w:r>
      <w:r w:rsidR="00D86043">
        <w:rPr>
          <w:rFonts w:ascii="Times New Roman" w:hAnsi="Times New Roman" w:cs="Times New Roman"/>
          <w:sz w:val="28"/>
          <w:szCs w:val="28"/>
        </w:rPr>
        <w:t xml:space="preserve"> упомянутого </w:t>
      </w:r>
      <w:r w:rsidR="009D149E">
        <w:rPr>
          <w:rFonts w:ascii="Times New Roman" w:hAnsi="Times New Roman" w:cs="Times New Roman"/>
          <w:sz w:val="28"/>
          <w:szCs w:val="28"/>
        </w:rPr>
        <w:t xml:space="preserve">выше </w:t>
      </w:r>
      <w:r w:rsidR="00D86043" w:rsidRPr="00F962EB">
        <w:rPr>
          <w:rFonts w:ascii="Times New Roman" w:hAnsi="Times New Roman" w:cs="Times New Roman"/>
          <w:sz w:val="28"/>
          <w:szCs w:val="28"/>
        </w:rPr>
        <w:t xml:space="preserve">уведомления от органа государственного жилищного надзора </w:t>
      </w:r>
      <w:r w:rsidR="00D86043" w:rsidRPr="00D86043">
        <w:rPr>
          <w:rFonts w:ascii="Times New Roman" w:hAnsi="Times New Roman" w:cs="Times New Roman"/>
          <w:sz w:val="28"/>
          <w:szCs w:val="28"/>
        </w:rPr>
        <w:t>обязан объявить о проведении открытого конкурса по отбору управляющей организации и провести этот конкурс</w:t>
      </w:r>
      <w:r w:rsidR="001B0927">
        <w:rPr>
          <w:rFonts w:ascii="Times New Roman" w:hAnsi="Times New Roman" w:cs="Times New Roman"/>
          <w:sz w:val="28"/>
          <w:szCs w:val="28"/>
        </w:rPr>
        <w:t xml:space="preserve"> </w:t>
      </w:r>
      <w:r w:rsidR="00DE65AE">
        <w:rPr>
          <w:rFonts w:ascii="Times New Roman" w:hAnsi="Times New Roman" w:cs="Times New Roman"/>
          <w:sz w:val="28"/>
          <w:szCs w:val="28"/>
        </w:rPr>
        <w:t>(ч. 5 ст. 200 ЖК РФ)</w:t>
      </w:r>
      <w:r w:rsidR="00D860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336" w:rsidRDefault="0061744C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1744C">
        <w:rPr>
          <w:rFonts w:ascii="Times New Roman" w:hAnsi="Times New Roman" w:cs="Times New Roman"/>
          <w:sz w:val="28"/>
          <w:szCs w:val="28"/>
        </w:rPr>
        <w:t>Правил</w:t>
      </w:r>
      <w:r w:rsidR="00D80B5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EAD" w:rsidRPr="00AE1EAD">
        <w:rPr>
          <w:rFonts w:ascii="Times New Roman" w:hAnsi="Times New Roman" w:cs="Times New Roman"/>
          <w:sz w:val="28"/>
          <w:szCs w:val="28"/>
        </w:rPr>
        <w:t xml:space="preserve">проведения открытого конкурса </w:t>
      </w:r>
      <w:r w:rsidR="00791D7B">
        <w:rPr>
          <w:rFonts w:ascii="Times New Roman" w:hAnsi="Times New Roman" w:cs="Times New Roman"/>
          <w:sz w:val="28"/>
          <w:szCs w:val="28"/>
        </w:rPr>
        <w:t>е</w:t>
      </w:r>
      <w:r w:rsidR="0011052A" w:rsidRPr="0011052A">
        <w:rPr>
          <w:rFonts w:ascii="Times New Roman" w:hAnsi="Times New Roman" w:cs="Times New Roman"/>
          <w:sz w:val="28"/>
          <w:szCs w:val="28"/>
        </w:rPr>
        <w:t>сли на участие в конкурсе не подана ни одна заявка</w:t>
      </w:r>
      <w:r w:rsidR="00B07B0E" w:rsidRPr="00B07B0E">
        <w:rPr>
          <w:rFonts w:ascii="Times New Roman" w:hAnsi="Times New Roman" w:cs="Times New Roman"/>
          <w:sz w:val="28"/>
          <w:szCs w:val="28"/>
        </w:rPr>
        <w:t xml:space="preserve"> </w:t>
      </w:r>
      <w:r w:rsidR="00B07B0E">
        <w:rPr>
          <w:rFonts w:ascii="Times New Roman" w:hAnsi="Times New Roman" w:cs="Times New Roman"/>
          <w:sz w:val="28"/>
          <w:szCs w:val="28"/>
        </w:rPr>
        <w:t xml:space="preserve">или по результатам рассмотрения заявок до </w:t>
      </w:r>
      <w:r w:rsidR="00B07B0E" w:rsidRPr="00791D7B">
        <w:rPr>
          <w:rFonts w:ascii="Times New Roman" w:hAnsi="Times New Roman" w:cs="Times New Roman"/>
          <w:sz w:val="28"/>
          <w:szCs w:val="28"/>
        </w:rPr>
        <w:t>участи</w:t>
      </w:r>
      <w:r w:rsidR="00B07B0E">
        <w:rPr>
          <w:rFonts w:ascii="Times New Roman" w:hAnsi="Times New Roman" w:cs="Times New Roman"/>
          <w:sz w:val="28"/>
          <w:szCs w:val="28"/>
        </w:rPr>
        <w:t>я</w:t>
      </w:r>
      <w:r w:rsidR="00B07B0E" w:rsidRPr="00791D7B"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="00B07B0E">
        <w:rPr>
          <w:rFonts w:ascii="Times New Roman" w:hAnsi="Times New Roman" w:cs="Times New Roman"/>
          <w:sz w:val="28"/>
          <w:szCs w:val="28"/>
        </w:rPr>
        <w:t>не был допущен ни один участник</w:t>
      </w:r>
      <w:r w:rsidR="0011052A" w:rsidRPr="0011052A">
        <w:rPr>
          <w:rFonts w:ascii="Times New Roman" w:hAnsi="Times New Roman" w:cs="Times New Roman"/>
          <w:sz w:val="28"/>
          <w:szCs w:val="28"/>
        </w:rPr>
        <w:t xml:space="preserve">, </w:t>
      </w:r>
      <w:r w:rsidR="00B07B0E">
        <w:rPr>
          <w:rFonts w:ascii="Times New Roman" w:hAnsi="Times New Roman" w:cs="Times New Roman"/>
          <w:sz w:val="28"/>
          <w:szCs w:val="28"/>
        </w:rPr>
        <w:t xml:space="preserve">то </w:t>
      </w:r>
      <w:r w:rsidR="0011052A" w:rsidRPr="0011052A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как организатор конкурса проводит </w:t>
      </w:r>
      <w:r w:rsidR="00452E7E">
        <w:rPr>
          <w:rFonts w:ascii="Times New Roman" w:hAnsi="Times New Roman" w:cs="Times New Roman"/>
          <w:sz w:val="28"/>
          <w:szCs w:val="28"/>
        </w:rPr>
        <w:t>повторный</w:t>
      </w:r>
      <w:r w:rsidR="0011052A" w:rsidRPr="0011052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791D7B" w:rsidRPr="00791D7B">
        <w:rPr>
          <w:rFonts w:ascii="Times New Roman" w:hAnsi="Times New Roman" w:cs="Times New Roman"/>
          <w:sz w:val="28"/>
          <w:szCs w:val="28"/>
        </w:rPr>
        <w:t xml:space="preserve"> (</w:t>
      </w:r>
      <w:r w:rsidR="00D80B52">
        <w:rPr>
          <w:rFonts w:ascii="Times New Roman" w:hAnsi="Times New Roman" w:cs="Times New Roman"/>
          <w:sz w:val="28"/>
          <w:szCs w:val="28"/>
        </w:rPr>
        <w:t>п</w:t>
      </w:r>
      <w:r w:rsidR="00B07B0E">
        <w:rPr>
          <w:rFonts w:ascii="Times New Roman" w:hAnsi="Times New Roman" w:cs="Times New Roman"/>
          <w:sz w:val="28"/>
          <w:szCs w:val="28"/>
        </w:rPr>
        <w:t>п.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B07B0E" w:rsidRPr="0011052A">
        <w:rPr>
          <w:rFonts w:ascii="Times New Roman" w:hAnsi="Times New Roman" w:cs="Times New Roman"/>
          <w:sz w:val="28"/>
          <w:szCs w:val="28"/>
        </w:rPr>
        <w:t>59</w:t>
      </w:r>
      <w:r w:rsidR="00B07B0E">
        <w:rPr>
          <w:rFonts w:ascii="Times New Roman" w:hAnsi="Times New Roman" w:cs="Times New Roman"/>
          <w:sz w:val="28"/>
          <w:szCs w:val="28"/>
        </w:rPr>
        <w:t xml:space="preserve">, </w:t>
      </w:r>
      <w:r w:rsidR="00791D7B" w:rsidRPr="00791D7B">
        <w:rPr>
          <w:rFonts w:ascii="Times New Roman" w:hAnsi="Times New Roman" w:cs="Times New Roman"/>
          <w:sz w:val="28"/>
          <w:szCs w:val="28"/>
        </w:rPr>
        <w:t xml:space="preserve">73 Правил </w:t>
      </w:r>
      <w:r w:rsidR="00791D7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72067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791D7B">
        <w:rPr>
          <w:rFonts w:ascii="Times New Roman" w:hAnsi="Times New Roman" w:cs="Times New Roman"/>
          <w:sz w:val="28"/>
          <w:szCs w:val="28"/>
        </w:rPr>
        <w:t>конкурса</w:t>
      </w:r>
      <w:r w:rsidR="00791D7B" w:rsidRPr="00791D7B">
        <w:rPr>
          <w:rFonts w:ascii="Times New Roman" w:hAnsi="Times New Roman" w:cs="Times New Roman"/>
          <w:sz w:val="28"/>
          <w:szCs w:val="28"/>
        </w:rPr>
        <w:t>).</w:t>
      </w:r>
      <w:r w:rsidR="00791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52A" w:rsidRDefault="008C3336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Повторный </w:t>
      </w:r>
      <w:r w:rsidR="0011052A" w:rsidRPr="0011052A">
        <w:rPr>
          <w:rFonts w:ascii="Times New Roman" w:hAnsi="Times New Roman" w:cs="Times New Roman"/>
          <w:sz w:val="28"/>
          <w:szCs w:val="28"/>
        </w:rPr>
        <w:t>конкурс проводится в течение трёх месяцев с даты окончания срока подачи заявок</w:t>
      </w:r>
      <w:r w:rsidR="0061744C">
        <w:rPr>
          <w:rFonts w:ascii="Times New Roman" w:hAnsi="Times New Roman" w:cs="Times New Roman"/>
          <w:sz w:val="28"/>
          <w:szCs w:val="28"/>
        </w:rPr>
        <w:t xml:space="preserve"> на несостоявшийся</w:t>
      </w:r>
      <w:r w:rsidR="00791D7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1052A" w:rsidRPr="0011052A">
        <w:rPr>
          <w:rFonts w:ascii="Times New Roman" w:hAnsi="Times New Roman" w:cs="Times New Roman"/>
          <w:sz w:val="28"/>
          <w:szCs w:val="28"/>
        </w:rPr>
        <w:t>.</w:t>
      </w:r>
      <w:r w:rsidR="0061744C">
        <w:rPr>
          <w:rFonts w:ascii="Times New Roman" w:hAnsi="Times New Roman" w:cs="Times New Roman"/>
          <w:sz w:val="28"/>
          <w:szCs w:val="28"/>
        </w:rPr>
        <w:t xml:space="preserve"> </w:t>
      </w:r>
      <w:r w:rsidR="003A54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3A54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повторного конкурса </w:t>
      </w:r>
      <w:r w:rsidR="0011052A" w:rsidRPr="0011052A">
        <w:rPr>
          <w:rFonts w:ascii="Times New Roman" w:hAnsi="Times New Roman" w:cs="Times New Roman"/>
          <w:sz w:val="28"/>
          <w:szCs w:val="28"/>
        </w:rPr>
        <w:t xml:space="preserve">расчётный размер платы за содержание и ремонт жилого помещения </w:t>
      </w:r>
      <w:r w:rsidR="0061744C">
        <w:rPr>
          <w:rFonts w:ascii="Times New Roman" w:hAnsi="Times New Roman" w:cs="Times New Roman"/>
          <w:sz w:val="28"/>
          <w:szCs w:val="28"/>
        </w:rPr>
        <w:t xml:space="preserve">должен вырасти не </w:t>
      </w:r>
      <w:r w:rsidR="0011052A" w:rsidRPr="0011052A">
        <w:rPr>
          <w:rFonts w:ascii="Times New Roman" w:hAnsi="Times New Roman" w:cs="Times New Roman"/>
          <w:sz w:val="28"/>
          <w:szCs w:val="28"/>
        </w:rPr>
        <w:t>менее чем на 10%</w:t>
      </w:r>
      <w:r w:rsidR="00DA4940">
        <w:rPr>
          <w:rFonts w:ascii="Times New Roman" w:hAnsi="Times New Roman" w:cs="Times New Roman"/>
          <w:sz w:val="28"/>
          <w:szCs w:val="28"/>
        </w:rPr>
        <w:t xml:space="preserve"> (п.</w:t>
      </w:r>
      <w:r w:rsidR="007C3FAA">
        <w:rPr>
          <w:rFonts w:ascii="Times New Roman" w:hAnsi="Times New Roman" w:cs="Times New Roman"/>
          <w:sz w:val="28"/>
          <w:szCs w:val="28"/>
        </w:rPr>
        <w:t xml:space="preserve"> </w:t>
      </w:r>
      <w:r w:rsidR="00DA4940">
        <w:rPr>
          <w:rFonts w:ascii="Times New Roman" w:hAnsi="Times New Roman" w:cs="Times New Roman"/>
          <w:sz w:val="28"/>
          <w:szCs w:val="28"/>
        </w:rPr>
        <w:t xml:space="preserve">73 </w:t>
      </w:r>
      <w:r w:rsidR="00DA4940" w:rsidRPr="00791D7B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DA494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72067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DA4940">
        <w:rPr>
          <w:rFonts w:ascii="Times New Roman" w:hAnsi="Times New Roman" w:cs="Times New Roman"/>
          <w:sz w:val="28"/>
          <w:szCs w:val="28"/>
        </w:rPr>
        <w:t>конкурса)</w:t>
      </w:r>
      <w:r w:rsidR="0011052A" w:rsidRPr="0011052A">
        <w:rPr>
          <w:rFonts w:ascii="Times New Roman" w:hAnsi="Times New Roman" w:cs="Times New Roman"/>
          <w:sz w:val="28"/>
          <w:szCs w:val="28"/>
        </w:rPr>
        <w:t>.</w:t>
      </w:r>
      <w:r w:rsidR="00791D7B">
        <w:rPr>
          <w:rFonts w:ascii="Times New Roman" w:hAnsi="Times New Roman" w:cs="Times New Roman"/>
          <w:sz w:val="28"/>
          <w:szCs w:val="28"/>
        </w:rPr>
        <w:t xml:space="preserve"> </w:t>
      </w:r>
      <w:r w:rsidR="00791D7B" w:rsidRPr="00791D7B">
        <w:rPr>
          <w:rFonts w:ascii="Times New Roman" w:hAnsi="Times New Roman" w:cs="Times New Roman"/>
          <w:sz w:val="28"/>
          <w:szCs w:val="28"/>
        </w:rPr>
        <w:t>Правил</w:t>
      </w:r>
      <w:r w:rsidR="003A5493">
        <w:rPr>
          <w:rFonts w:ascii="Times New Roman" w:hAnsi="Times New Roman" w:cs="Times New Roman"/>
          <w:sz w:val="28"/>
          <w:szCs w:val="28"/>
        </w:rPr>
        <w:t>а</w:t>
      </w:r>
      <w:r w:rsidR="00791D7B" w:rsidRPr="00791D7B">
        <w:rPr>
          <w:rFonts w:ascii="Times New Roman" w:hAnsi="Times New Roman" w:cs="Times New Roman"/>
          <w:sz w:val="28"/>
          <w:szCs w:val="28"/>
        </w:rPr>
        <w:t xml:space="preserve"> </w:t>
      </w:r>
      <w:r w:rsidR="00791D7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72067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791D7B">
        <w:rPr>
          <w:rFonts w:ascii="Times New Roman" w:hAnsi="Times New Roman" w:cs="Times New Roman"/>
          <w:sz w:val="28"/>
          <w:szCs w:val="28"/>
        </w:rPr>
        <w:t>конкурса</w:t>
      </w:r>
      <w:r w:rsidR="00791D7B" w:rsidRPr="00791D7B">
        <w:rPr>
          <w:rFonts w:ascii="Times New Roman" w:hAnsi="Times New Roman" w:cs="Times New Roman"/>
          <w:sz w:val="28"/>
          <w:szCs w:val="28"/>
        </w:rPr>
        <w:t xml:space="preserve"> </w:t>
      </w:r>
      <w:r w:rsidR="00791D7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 возможность органам местного самоуправления </w:t>
      </w:r>
      <w:r w:rsidR="00791D7B" w:rsidRPr="00791D7B">
        <w:rPr>
          <w:rFonts w:ascii="Times New Roman" w:hAnsi="Times New Roman" w:cs="Times New Roman"/>
          <w:sz w:val="28"/>
          <w:szCs w:val="28"/>
        </w:rPr>
        <w:t>проводит</w:t>
      </w:r>
      <w:r w:rsidR="00791D7B">
        <w:rPr>
          <w:rFonts w:ascii="Times New Roman" w:hAnsi="Times New Roman" w:cs="Times New Roman"/>
          <w:sz w:val="28"/>
          <w:szCs w:val="28"/>
        </w:rPr>
        <w:t>ь</w:t>
      </w:r>
      <w:r w:rsidR="00791D7B" w:rsidRPr="00791D7B">
        <w:rPr>
          <w:rFonts w:ascii="Times New Roman" w:hAnsi="Times New Roman" w:cs="Times New Roman"/>
          <w:sz w:val="28"/>
          <w:szCs w:val="28"/>
        </w:rPr>
        <w:t xml:space="preserve"> </w:t>
      </w:r>
      <w:r w:rsidR="00791D7B">
        <w:rPr>
          <w:rFonts w:ascii="Times New Roman" w:hAnsi="Times New Roman" w:cs="Times New Roman"/>
          <w:sz w:val="28"/>
          <w:szCs w:val="28"/>
        </w:rPr>
        <w:t xml:space="preserve">неограниченное число повторных </w:t>
      </w:r>
      <w:r w:rsidR="00791D7B" w:rsidRPr="00791D7B">
        <w:rPr>
          <w:rFonts w:ascii="Times New Roman" w:hAnsi="Times New Roman" w:cs="Times New Roman"/>
          <w:sz w:val="28"/>
          <w:szCs w:val="28"/>
        </w:rPr>
        <w:t>конкурс</w:t>
      </w:r>
      <w:r w:rsidR="00791D7B">
        <w:rPr>
          <w:rFonts w:ascii="Times New Roman" w:hAnsi="Times New Roman" w:cs="Times New Roman"/>
          <w:sz w:val="28"/>
          <w:szCs w:val="28"/>
        </w:rPr>
        <w:t>ов</w:t>
      </w:r>
      <w:r w:rsidR="00791D7B" w:rsidRPr="00791D7B">
        <w:rPr>
          <w:rFonts w:ascii="Times New Roman" w:hAnsi="Times New Roman" w:cs="Times New Roman"/>
          <w:sz w:val="28"/>
          <w:szCs w:val="28"/>
        </w:rPr>
        <w:t xml:space="preserve"> до тех пор, пока о</w:t>
      </w:r>
      <w:r w:rsidR="00791D7B">
        <w:rPr>
          <w:rFonts w:ascii="Times New Roman" w:hAnsi="Times New Roman" w:cs="Times New Roman"/>
          <w:sz w:val="28"/>
          <w:szCs w:val="28"/>
        </w:rPr>
        <w:t>дин из них не будет признан состоявшимся.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E14" w:rsidRDefault="00D00E14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E14">
        <w:rPr>
          <w:rFonts w:ascii="Times New Roman" w:hAnsi="Times New Roman" w:cs="Times New Roman"/>
          <w:sz w:val="28"/>
          <w:szCs w:val="28"/>
        </w:rPr>
        <w:t xml:space="preserve">До дня проведения конкурса собственники помещений в многоквартирном доме </w:t>
      </w:r>
      <w:r>
        <w:rPr>
          <w:rFonts w:ascii="Times New Roman" w:hAnsi="Times New Roman" w:cs="Times New Roman"/>
          <w:sz w:val="28"/>
          <w:szCs w:val="28"/>
        </w:rPr>
        <w:t xml:space="preserve">имеют право в любой момент </w:t>
      </w:r>
      <w:r w:rsidRPr="00D00E14">
        <w:rPr>
          <w:rFonts w:ascii="Times New Roman" w:hAnsi="Times New Roman" w:cs="Times New Roman"/>
          <w:sz w:val="28"/>
          <w:szCs w:val="28"/>
        </w:rPr>
        <w:t>выбра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00E14">
        <w:rPr>
          <w:rFonts w:ascii="Times New Roman" w:hAnsi="Times New Roman" w:cs="Times New Roman"/>
          <w:sz w:val="28"/>
          <w:szCs w:val="28"/>
        </w:rPr>
        <w:t xml:space="preserve"> способ управления многоквартирным домом или реализова</w:t>
      </w:r>
      <w:r w:rsidR="00742D31">
        <w:rPr>
          <w:rFonts w:ascii="Times New Roman" w:hAnsi="Times New Roman" w:cs="Times New Roman"/>
          <w:sz w:val="28"/>
          <w:szCs w:val="28"/>
        </w:rPr>
        <w:t>ть</w:t>
      </w:r>
      <w:r w:rsidRPr="00D00E14">
        <w:rPr>
          <w:rFonts w:ascii="Times New Roman" w:hAnsi="Times New Roman" w:cs="Times New Roman"/>
          <w:sz w:val="28"/>
          <w:szCs w:val="28"/>
        </w:rPr>
        <w:t xml:space="preserve"> решение о выборе способа управления этим домом.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F36F44">
        <w:rPr>
          <w:rFonts w:ascii="Times New Roman" w:hAnsi="Times New Roman" w:cs="Times New Roman"/>
          <w:sz w:val="28"/>
          <w:szCs w:val="28"/>
        </w:rPr>
        <w:t xml:space="preserve">повторный </w:t>
      </w:r>
      <w:r>
        <w:rPr>
          <w:rFonts w:ascii="Times New Roman" w:hAnsi="Times New Roman" w:cs="Times New Roman"/>
          <w:sz w:val="28"/>
          <w:szCs w:val="28"/>
        </w:rPr>
        <w:t xml:space="preserve">конкурс не проводится (п. 39 Правил </w:t>
      </w:r>
      <w:r w:rsidR="00772067">
        <w:rPr>
          <w:rFonts w:ascii="Times New Roman" w:hAnsi="Times New Roman" w:cs="Times New Roman"/>
          <w:sz w:val="28"/>
          <w:szCs w:val="28"/>
        </w:rPr>
        <w:t xml:space="preserve">открытого </w:t>
      </w:r>
      <w:r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="00844F88">
        <w:rPr>
          <w:rFonts w:ascii="Times New Roman" w:hAnsi="Times New Roman" w:cs="Times New Roman"/>
          <w:sz w:val="28"/>
          <w:szCs w:val="28"/>
        </w:rPr>
        <w:t>)</w:t>
      </w:r>
      <w:r w:rsidR="00844F88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844F88"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D7B" w:rsidRDefault="00D00E14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D7B">
        <w:rPr>
          <w:rFonts w:ascii="Times New Roman" w:hAnsi="Times New Roman" w:cs="Times New Roman"/>
          <w:sz w:val="28"/>
          <w:szCs w:val="28"/>
        </w:rPr>
        <w:t xml:space="preserve">Договор управления многоквартирным домом </w:t>
      </w:r>
      <w:r>
        <w:rPr>
          <w:rFonts w:ascii="Times New Roman" w:hAnsi="Times New Roman" w:cs="Times New Roman"/>
          <w:sz w:val="28"/>
          <w:szCs w:val="28"/>
        </w:rPr>
        <w:t xml:space="preserve">может быть заключен </w:t>
      </w:r>
      <w:r w:rsidR="00791D7B" w:rsidRPr="00791D7B">
        <w:rPr>
          <w:rFonts w:ascii="Times New Roman" w:hAnsi="Times New Roman" w:cs="Times New Roman"/>
          <w:sz w:val="28"/>
          <w:szCs w:val="28"/>
        </w:rPr>
        <w:t xml:space="preserve">без проведения открытого конкурса,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791D7B" w:rsidRPr="00791D7B">
        <w:rPr>
          <w:rFonts w:ascii="Times New Roman" w:hAnsi="Times New Roman" w:cs="Times New Roman"/>
          <w:sz w:val="28"/>
          <w:szCs w:val="28"/>
        </w:rPr>
        <w:t>указанный конкурс в соответствии с законодательством признан несостоявшимся</w:t>
      </w:r>
      <w:r>
        <w:rPr>
          <w:rFonts w:ascii="Times New Roman" w:hAnsi="Times New Roman" w:cs="Times New Roman"/>
          <w:sz w:val="28"/>
          <w:szCs w:val="28"/>
        </w:rPr>
        <w:t xml:space="preserve"> (п. 8 ст. 161, п. 6. ст. 200 ЖК РФ)</w:t>
      </w:r>
      <w:r w:rsidR="00791D7B" w:rsidRPr="00791D7B">
        <w:rPr>
          <w:rFonts w:ascii="Times New Roman" w:hAnsi="Times New Roman" w:cs="Times New Roman"/>
          <w:sz w:val="28"/>
          <w:szCs w:val="28"/>
        </w:rPr>
        <w:t>.</w:t>
      </w:r>
    </w:p>
    <w:p w:rsidR="002E4CE6" w:rsidRDefault="002E4CE6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:rsidR="00157484" w:rsidRPr="001525EC" w:rsidRDefault="00AA049F" w:rsidP="00153077">
      <w:pPr>
        <w:pStyle w:val="ac"/>
        <w:ind w:left="1068" w:hanging="360"/>
        <w:jc w:val="both"/>
        <w:rPr>
          <w:sz w:val="28"/>
          <w:szCs w:val="28"/>
        </w:rPr>
      </w:pPr>
      <w:bookmarkStart w:id="16" w:name="_Toc536435607"/>
      <w:r>
        <w:rPr>
          <w:sz w:val="28"/>
          <w:szCs w:val="28"/>
        </w:rPr>
        <w:lastRenderedPageBreak/>
        <w:t>4</w:t>
      </w:r>
      <w:r w:rsidR="00153077">
        <w:rPr>
          <w:sz w:val="28"/>
          <w:szCs w:val="28"/>
        </w:rPr>
        <w:t>.</w:t>
      </w:r>
      <w:r w:rsidR="00157484" w:rsidRPr="001525EC">
        <w:rPr>
          <w:sz w:val="28"/>
          <w:szCs w:val="28"/>
        </w:rPr>
        <w:t xml:space="preserve"> </w:t>
      </w:r>
      <w:r w:rsidR="00157484" w:rsidRPr="00153077">
        <w:rPr>
          <w:rFonts w:ascii="Times New Roman Полужирный" w:hAnsi="Times New Roman Полужирный"/>
          <w:smallCaps/>
          <w:sz w:val="28"/>
          <w:szCs w:val="28"/>
        </w:rPr>
        <w:t xml:space="preserve">Внесение изменений в реестр </w:t>
      </w:r>
      <w:r w:rsidR="00292A26" w:rsidRPr="00292A26">
        <w:rPr>
          <w:smallCaps/>
          <w:sz w:val="28"/>
          <w:szCs w:val="28"/>
        </w:rPr>
        <w:t>лицензий</w:t>
      </w:r>
      <w:r w:rsidR="00292A26">
        <w:rPr>
          <w:rFonts w:asciiTheme="minorHAnsi" w:hAnsiTheme="minorHAnsi"/>
          <w:smallCaps/>
          <w:sz w:val="28"/>
          <w:szCs w:val="28"/>
        </w:rPr>
        <w:t xml:space="preserve"> </w:t>
      </w:r>
      <w:r w:rsidR="00157484" w:rsidRPr="00153077">
        <w:rPr>
          <w:rFonts w:ascii="Times New Roman Полужирный" w:hAnsi="Times New Roman Полужирный"/>
          <w:smallCaps/>
          <w:sz w:val="28"/>
          <w:szCs w:val="28"/>
        </w:rPr>
        <w:t xml:space="preserve">в связи с </w:t>
      </w:r>
      <w:r w:rsidR="00313A30" w:rsidRPr="00153077">
        <w:rPr>
          <w:rFonts w:ascii="Times New Roman Полужирный" w:hAnsi="Times New Roman Полужирный"/>
          <w:smallCaps/>
          <w:sz w:val="28"/>
          <w:szCs w:val="28"/>
        </w:rPr>
        <w:t>заменой управляющей организаци</w:t>
      </w:r>
      <w:r w:rsidR="00D5608C" w:rsidRPr="00153077">
        <w:rPr>
          <w:rFonts w:ascii="Times New Roman Полужирный" w:hAnsi="Times New Roman Полужирный"/>
          <w:smallCaps/>
          <w:sz w:val="28"/>
          <w:szCs w:val="28"/>
        </w:rPr>
        <w:t>и</w:t>
      </w:r>
      <w:bookmarkEnd w:id="16"/>
      <w:r w:rsidR="00B31911" w:rsidRPr="001525EC">
        <w:rPr>
          <w:sz w:val="28"/>
          <w:szCs w:val="28"/>
        </w:rPr>
        <w:t xml:space="preserve"> </w:t>
      </w:r>
    </w:p>
    <w:p w:rsidR="00B01C4E" w:rsidRDefault="00E56EAF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C3994">
        <w:rPr>
          <w:rFonts w:ascii="Times New Roman" w:hAnsi="Times New Roman" w:cs="Times New Roman"/>
          <w:sz w:val="28"/>
          <w:szCs w:val="28"/>
        </w:rPr>
        <w:t>правление многоквартирным домом относится к лицензируем</w:t>
      </w:r>
      <w:r w:rsidR="001A418B">
        <w:rPr>
          <w:rFonts w:ascii="Times New Roman" w:hAnsi="Times New Roman" w:cs="Times New Roman"/>
          <w:sz w:val="28"/>
          <w:szCs w:val="28"/>
        </w:rPr>
        <w:t>ым</w:t>
      </w:r>
      <w:r w:rsidR="00BC3994">
        <w:rPr>
          <w:rFonts w:ascii="Times New Roman" w:hAnsi="Times New Roman" w:cs="Times New Roman"/>
          <w:sz w:val="28"/>
          <w:szCs w:val="28"/>
        </w:rPr>
        <w:t xml:space="preserve"> вид</w:t>
      </w:r>
      <w:r w:rsidR="001A418B">
        <w:rPr>
          <w:rFonts w:ascii="Times New Roman" w:hAnsi="Times New Roman" w:cs="Times New Roman"/>
          <w:sz w:val="28"/>
          <w:szCs w:val="28"/>
        </w:rPr>
        <w:t>ам</w:t>
      </w:r>
      <w:r w:rsidR="00BC3994">
        <w:rPr>
          <w:rFonts w:ascii="Times New Roman" w:hAnsi="Times New Roman" w:cs="Times New Roman"/>
          <w:sz w:val="28"/>
          <w:szCs w:val="28"/>
        </w:rPr>
        <w:t xml:space="preserve"> деятельности (</w:t>
      </w:r>
      <w:r w:rsidR="001777F0" w:rsidRPr="001777F0">
        <w:rPr>
          <w:rFonts w:ascii="Times New Roman" w:hAnsi="Times New Roman" w:cs="Times New Roman"/>
          <w:sz w:val="28"/>
          <w:szCs w:val="28"/>
        </w:rPr>
        <w:t>п</w:t>
      </w:r>
      <w:r w:rsidR="001777F0">
        <w:rPr>
          <w:rFonts w:ascii="Times New Roman" w:hAnsi="Times New Roman" w:cs="Times New Roman"/>
          <w:sz w:val="28"/>
          <w:szCs w:val="28"/>
        </w:rPr>
        <w:t>.</w:t>
      </w:r>
      <w:r w:rsidR="001777F0" w:rsidRPr="001777F0">
        <w:rPr>
          <w:rFonts w:ascii="Times New Roman" w:hAnsi="Times New Roman" w:cs="Times New Roman"/>
          <w:sz w:val="28"/>
          <w:szCs w:val="28"/>
        </w:rPr>
        <w:t xml:space="preserve"> 4 ч</w:t>
      </w:r>
      <w:r w:rsidR="001777F0">
        <w:rPr>
          <w:rFonts w:ascii="Times New Roman" w:hAnsi="Times New Roman" w:cs="Times New Roman"/>
          <w:sz w:val="28"/>
          <w:szCs w:val="28"/>
        </w:rPr>
        <w:t>.</w:t>
      </w:r>
      <w:r w:rsidR="001777F0" w:rsidRPr="001777F0">
        <w:rPr>
          <w:rFonts w:ascii="Times New Roman" w:hAnsi="Times New Roman" w:cs="Times New Roman"/>
          <w:sz w:val="28"/>
          <w:szCs w:val="28"/>
        </w:rPr>
        <w:t xml:space="preserve"> 4 ст</w:t>
      </w:r>
      <w:r w:rsidR="001777F0">
        <w:rPr>
          <w:rFonts w:ascii="Times New Roman" w:hAnsi="Times New Roman" w:cs="Times New Roman"/>
          <w:sz w:val="28"/>
          <w:szCs w:val="28"/>
        </w:rPr>
        <w:t>.</w:t>
      </w:r>
      <w:r w:rsidR="001777F0" w:rsidRPr="001777F0">
        <w:rPr>
          <w:rFonts w:ascii="Times New Roman" w:hAnsi="Times New Roman" w:cs="Times New Roman"/>
          <w:sz w:val="28"/>
          <w:szCs w:val="28"/>
        </w:rPr>
        <w:t xml:space="preserve"> 1 Федерального закона от 04</w:t>
      </w:r>
      <w:r w:rsidR="001A418B">
        <w:rPr>
          <w:rFonts w:ascii="Times New Roman" w:hAnsi="Times New Roman" w:cs="Times New Roman"/>
          <w:sz w:val="28"/>
          <w:szCs w:val="28"/>
        </w:rPr>
        <w:t xml:space="preserve"> мая </w:t>
      </w:r>
      <w:r w:rsidR="001777F0" w:rsidRPr="001777F0">
        <w:rPr>
          <w:rFonts w:ascii="Times New Roman" w:hAnsi="Times New Roman" w:cs="Times New Roman"/>
          <w:sz w:val="28"/>
          <w:szCs w:val="28"/>
        </w:rPr>
        <w:t xml:space="preserve">2011 </w:t>
      </w:r>
      <w:r w:rsidR="001A418B">
        <w:rPr>
          <w:rFonts w:ascii="Times New Roman" w:hAnsi="Times New Roman" w:cs="Times New Roman"/>
          <w:sz w:val="28"/>
          <w:szCs w:val="28"/>
        </w:rPr>
        <w:t xml:space="preserve">г. </w:t>
      </w:r>
      <w:r w:rsidR="001777F0">
        <w:rPr>
          <w:rFonts w:ascii="Times New Roman" w:hAnsi="Times New Roman" w:cs="Times New Roman"/>
          <w:sz w:val="28"/>
          <w:szCs w:val="28"/>
        </w:rPr>
        <w:t>№</w:t>
      </w:r>
      <w:r w:rsidR="001777F0" w:rsidRPr="001777F0">
        <w:rPr>
          <w:rFonts w:ascii="Times New Roman" w:hAnsi="Times New Roman" w:cs="Times New Roman"/>
          <w:sz w:val="28"/>
          <w:szCs w:val="28"/>
        </w:rPr>
        <w:t xml:space="preserve"> 99-ФЗ </w:t>
      </w:r>
      <w:r w:rsidR="001777F0">
        <w:rPr>
          <w:rFonts w:ascii="Times New Roman" w:hAnsi="Times New Roman" w:cs="Times New Roman"/>
          <w:sz w:val="28"/>
          <w:szCs w:val="28"/>
        </w:rPr>
        <w:t>«</w:t>
      </w:r>
      <w:r w:rsidR="001777F0" w:rsidRPr="001777F0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1777F0">
        <w:rPr>
          <w:rFonts w:ascii="Times New Roman" w:hAnsi="Times New Roman" w:cs="Times New Roman"/>
          <w:sz w:val="28"/>
          <w:szCs w:val="28"/>
        </w:rPr>
        <w:t xml:space="preserve">», </w:t>
      </w:r>
      <w:r w:rsidR="00BC3994">
        <w:rPr>
          <w:rFonts w:ascii="Times New Roman" w:hAnsi="Times New Roman" w:cs="Times New Roman"/>
          <w:sz w:val="28"/>
          <w:szCs w:val="28"/>
        </w:rPr>
        <w:t>п.</w:t>
      </w:r>
      <w:r w:rsidR="00157484">
        <w:rPr>
          <w:rFonts w:ascii="Times New Roman" w:hAnsi="Times New Roman" w:cs="Times New Roman"/>
          <w:sz w:val="28"/>
          <w:szCs w:val="28"/>
        </w:rPr>
        <w:t xml:space="preserve"> </w:t>
      </w:r>
      <w:r w:rsidR="00BC3994">
        <w:rPr>
          <w:rFonts w:ascii="Times New Roman" w:hAnsi="Times New Roman" w:cs="Times New Roman"/>
          <w:sz w:val="28"/>
          <w:szCs w:val="28"/>
        </w:rPr>
        <w:t xml:space="preserve">1 ст. 192 ЖК РФ),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BC3994">
        <w:rPr>
          <w:rFonts w:ascii="Times New Roman" w:hAnsi="Times New Roman" w:cs="Times New Roman"/>
          <w:sz w:val="28"/>
          <w:szCs w:val="28"/>
        </w:rPr>
        <w:t xml:space="preserve">смена управляющей организации должна сопровождаться </w:t>
      </w:r>
      <w:r w:rsidR="005945D5">
        <w:rPr>
          <w:rFonts w:ascii="Times New Roman" w:hAnsi="Times New Roman" w:cs="Times New Roman"/>
          <w:sz w:val="28"/>
          <w:szCs w:val="28"/>
        </w:rPr>
        <w:t>внесение</w:t>
      </w:r>
      <w:r w:rsidR="00F36F44">
        <w:rPr>
          <w:rFonts w:ascii="Times New Roman" w:hAnsi="Times New Roman" w:cs="Times New Roman"/>
          <w:sz w:val="28"/>
          <w:szCs w:val="28"/>
        </w:rPr>
        <w:t>м</w:t>
      </w:r>
      <w:r w:rsidR="005945D5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5945D5" w:rsidRPr="00BC3994">
        <w:rPr>
          <w:rFonts w:ascii="Times New Roman" w:hAnsi="Times New Roman" w:cs="Times New Roman"/>
          <w:sz w:val="28"/>
          <w:szCs w:val="28"/>
        </w:rPr>
        <w:t>реестр лицензий субъекта Р</w:t>
      </w:r>
      <w:r w:rsidR="00292A2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945D5">
        <w:rPr>
          <w:rFonts w:ascii="Times New Roman" w:hAnsi="Times New Roman" w:cs="Times New Roman"/>
          <w:sz w:val="28"/>
          <w:szCs w:val="28"/>
        </w:rPr>
        <w:t>Ф</w:t>
      </w:r>
      <w:r w:rsidR="00292A26">
        <w:rPr>
          <w:rFonts w:ascii="Times New Roman" w:hAnsi="Times New Roman" w:cs="Times New Roman"/>
          <w:sz w:val="28"/>
          <w:szCs w:val="28"/>
        </w:rPr>
        <w:t>едерации</w:t>
      </w:r>
      <w:r w:rsidR="005945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B16" w:rsidRDefault="00982A2A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2 ст. 198 ЖК РФ управляющая организация обязана </w:t>
      </w:r>
      <w:r w:rsidRPr="00982A2A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прекращения, расторжения </w:t>
      </w:r>
      <w:r w:rsidR="002703D6">
        <w:rPr>
          <w:rFonts w:ascii="Times New Roman" w:hAnsi="Times New Roman" w:cs="Times New Roman"/>
          <w:sz w:val="28"/>
          <w:szCs w:val="28"/>
        </w:rPr>
        <w:t xml:space="preserve">с ней </w:t>
      </w:r>
      <w:r w:rsidRPr="00982A2A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FDF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(т.е. получения уведомления от собственников (п. </w:t>
      </w:r>
      <w:r w:rsidR="004B4FDF">
        <w:rPr>
          <w:rFonts w:ascii="Times New Roman" w:hAnsi="Times New Roman" w:cs="Times New Roman"/>
          <w:sz w:val="28"/>
          <w:szCs w:val="28"/>
        </w:rPr>
        <w:t>1 ст. 450.1 ГК РФ</w:t>
      </w:r>
      <w:r w:rsidR="00B27FCA">
        <w:rPr>
          <w:rFonts w:ascii="Times New Roman" w:hAnsi="Times New Roman" w:cs="Times New Roman"/>
          <w:sz w:val="28"/>
          <w:szCs w:val="28"/>
        </w:rPr>
        <w:t>)</w:t>
      </w:r>
      <w:r w:rsidR="00E1208A">
        <w:rPr>
          <w:rFonts w:ascii="Times New Roman" w:hAnsi="Times New Roman" w:cs="Times New Roman"/>
          <w:sz w:val="28"/>
          <w:szCs w:val="28"/>
        </w:rPr>
        <w:t>,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982A2A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20668A">
        <w:rPr>
          <w:rFonts w:ascii="Times New Roman" w:hAnsi="Times New Roman" w:cs="Times New Roman"/>
          <w:sz w:val="28"/>
          <w:szCs w:val="28"/>
        </w:rPr>
        <w:t>заключения соглашения о расторжении договора</w:t>
      </w:r>
      <w:r w:rsidR="00E1208A">
        <w:rPr>
          <w:rFonts w:ascii="Times New Roman" w:hAnsi="Times New Roman" w:cs="Times New Roman"/>
          <w:sz w:val="28"/>
          <w:szCs w:val="28"/>
        </w:rPr>
        <w:t xml:space="preserve">, </w:t>
      </w:r>
      <w:r w:rsidR="0020668A">
        <w:rPr>
          <w:rFonts w:ascii="Times New Roman" w:hAnsi="Times New Roman" w:cs="Times New Roman"/>
          <w:sz w:val="28"/>
          <w:szCs w:val="28"/>
        </w:rPr>
        <w:t xml:space="preserve">или </w:t>
      </w:r>
      <w:r w:rsidRPr="00982A2A">
        <w:rPr>
          <w:rFonts w:ascii="Times New Roman" w:hAnsi="Times New Roman" w:cs="Times New Roman"/>
          <w:sz w:val="28"/>
          <w:szCs w:val="28"/>
        </w:rPr>
        <w:t>вступления в законную силу решения суда о расторжении договор</w:t>
      </w:r>
      <w:r w:rsidR="00E1208A">
        <w:rPr>
          <w:rFonts w:ascii="Times New Roman" w:hAnsi="Times New Roman" w:cs="Times New Roman"/>
          <w:sz w:val="28"/>
          <w:szCs w:val="28"/>
        </w:rPr>
        <w:t>а</w:t>
      </w:r>
      <w:r w:rsidR="004B4FDF">
        <w:rPr>
          <w:rFonts w:ascii="Times New Roman" w:hAnsi="Times New Roman" w:cs="Times New Roman"/>
          <w:sz w:val="28"/>
          <w:szCs w:val="28"/>
        </w:rPr>
        <w:t xml:space="preserve"> по требованию собственников, ТСЖ, </w:t>
      </w:r>
      <w:r w:rsidR="00E1208A">
        <w:rPr>
          <w:rFonts w:ascii="Times New Roman" w:hAnsi="Times New Roman" w:cs="Times New Roman"/>
          <w:sz w:val="28"/>
          <w:szCs w:val="28"/>
        </w:rPr>
        <w:t>жилищного (жилищно-строительного) кооператива</w:t>
      </w:r>
      <w:r w:rsidR="004B4FDF">
        <w:rPr>
          <w:rFonts w:ascii="Times New Roman" w:hAnsi="Times New Roman" w:cs="Times New Roman"/>
          <w:sz w:val="28"/>
          <w:szCs w:val="28"/>
        </w:rPr>
        <w:t xml:space="preserve"> (п. 3 ст. 453 </w:t>
      </w:r>
      <w:r w:rsidR="00E56EAF">
        <w:rPr>
          <w:rFonts w:ascii="Times New Roman" w:hAnsi="Times New Roman" w:cs="Times New Roman"/>
          <w:sz w:val="28"/>
          <w:szCs w:val="28"/>
        </w:rPr>
        <w:t>Г</w:t>
      </w:r>
      <w:r w:rsidR="004B4FDF">
        <w:rPr>
          <w:rFonts w:ascii="Times New Roman" w:hAnsi="Times New Roman" w:cs="Times New Roman"/>
          <w:sz w:val="28"/>
          <w:szCs w:val="28"/>
        </w:rPr>
        <w:t>К РФ)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4B4FDF" w:rsidRPr="00982A2A">
        <w:rPr>
          <w:rFonts w:ascii="Times New Roman" w:hAnsi="Times New Roman" w:cs="Times New Roman"/>
          <w:sz w:val="28"/>
          <w:szCs w:val="28"/>
        </w:rPr>
        <w:t>разместить эти сведения</w:t>
      </w:r>
      <w:r w:rsidR="000A3EC0">
        <w:rPr>
          <w:rFonts w:ascii="Times New Roman" w:hAnsi="Times New Roman" w:cs="Times New Roman"/>
          <w:sz w:val="28"/>
          <w:szCs w:val="28"/>
        </w:rPr>
        <w:t xml:space="preserve"> в ГИС ЖКХ</w:t>
      </w:r>
      <w:r w:rsidR="00253140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4B4FDF" w:rsidRPr="00982A2A">
        <w:rPr>
          <w:rFonts w:ascii="Times New Roman" w:hAnsi="Times New Roman" w:cs="Times New Roman"/>
          <w:sz w:val="28"/>
          <w:szCs w:val="28"/>
        </w:rPr>
        <w:t>, а также направить их в орган государственного жилищного надзора.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736B16">
        <w:rPr>
          <w:rFonts w:ascii="Times New Roman" w:hAnsi="Times New Roman" w:cs="Times New Roman"/>
          <w:sz w:val="28"/>
          <w:szCs w:val="28"/>
        </w:rPr>
        <w:t xml:space="preserve">Аналогичные требования установлены и для </w:t>
      </w:r>
      <w:r w:rsidR="00EF14B2">
        <w:rPr>
          <w:rFonts w:ascii="Times New Roman" w:hAnsi="Times New Roman" w:cs="Times New Roman"/>
          <w:sz w:val="28"/>
          <w:szCs w:val="28"/>
        </w:rPr>
        <w:t xml:space="preserve">выбранной собственниками </w:t>
      </w:r>
      <w:r w:rsidR="003E2C2F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736B16">
        <w:rPr>
          <w:rFonts w:ascii="Times New Roman" w:hAnsi="Times New Roman" w:cs="Times New Roman"/>
          <w:sz w:val="28"/>
          <w:szCs w:val="28"/>
        </w:rPr>
        <w:t>управляющей организации</w:t>
      </w:r>
      <w:r w:rsidR="003E2C2F">
        <w:rPr>
          <w:rFonts w:ascii="Times New Roman" w:hAnsi="Times New Roman" w:cs="Times New Roman"/>
          <w:sz w:val="28"/>
          <w:szCs w:val="28"/>
        </w:rPr>
        <w:t>,</w:t>
      </w:r>
      <w:r w:rsidR="00736B16">
        <w:rPr>
          <w:rFonts w:ascii="Times New Roman" w:hAnsi="Times New Roman" w:cs="Times New Roman"/>
          <w:sz w:val="28"/>
          <w:szCs w:val="28"/>
        </w:rPr>
        <w:t xml:space="preserve"> </w:t>
      </w:r>
      <w:r w:rsidR="00736B16" w:rsidRPr="00736B16">
        <w:rPr>
          <w:rFonts w:ascii="Times New Roman" w:hAnsi="Times New Roman" w:cs="Times New Roman"/>
          <w:sz w:val="28"/>
          <w:szCs w:val="28"/>
        </w:rPr>
        <w:t xml:space="preserve">с </w:t>
      </w:r>
      <w:r w:rsidR="00736B16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736B16" w:rsidRPr="00736B16">
        <w:rPr>
          <w:rFonts w:ascii="Times New Roman" w:hAnsi="Times New Roman" w:cs="Times New Roman"/>
          <w:sz w:val="28"/>
          <w:szCs w:val="28"/>
        </w:rPr>
        <w:t>заключ</w:t>
      </w:r>
      <w:r w:rsidR="00EF14B2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736B16" w:rsidRPr="00736B16">
        <w:rPr>
          <w:rFonts w:ascii="Times New Roman" w:hAnsi="Times New Roman" w:cs="Times New Roman"/>
          <w:sz w:val="28"/>
          <w:szCs w:val="28"/>
        </w:rPr>
        <w:t>договор управления многоквартирным домом (п. 2 ст. 198 ЖК РФ).</w:t>
      </w:r>
      <w:r w:rsidR="00736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B16" w:rsidRDefault="00736B16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сведений от управляющей организации, с которой расторгнут, </w:t>
      </w:r>
      <w:r w:rsidRPr="003567BA">
        <w:rPr>
          <w:rFonts w:ascii="Times New Roman" w:hAnsi="Times New Roman" w:cs="Times New Roman"/>
          <w:sz w:val="28"/>
          <w:szCs w:val="28"/>
        </w:rPr>
        <w:t xml:space="preserve">прекращен договор </w:t>
      </w:r>
      <w:r>
        <w:rPr>
          <w:rFonts w:ascii="Times New Roman" w:hAnsi="Times New Roman" w:cs="Times New Roman"/>
          <w:sz w:val="28"/>
          <w:szCs w:val="28"/>
        </w:rPr>
        <w:t>управления многоквартирным домом</w:t>
      </w:r>
      <w:r w:rsidR="00C351AD">
        <w:rPr>
          <w:rFonts w:ascii="Times New Roman" w:hAnsi="Times New Roman" w:cs="Times New Roman"/>
          <w:sz w:val="28"/>
          <w:szCs w:val="28"/>
        </w:rPr>
        <w:t>,</w:t>
      </w:r>
      <w:r w:rsidRPr="00736B16">
        <w:rPr>
          <w:rFonts w:ascii="Times New Roman" w:hAnsi="Times New Roman" w:cs="Times New Roman"/>
          <w:sz w:val="28"/>
          <w:szCs w:val="28"/>
        </w:rPr>
        <w:t xml:space="preserve"> </w:t>
      </w:r>
      <w:r w:rsidRPr="008332ED">
        <w:rPr>
          <w:rFonts w:ascii="Times New Roman" w:hAnsi="Times New Roman" w:cs="Times New Roman"/>
          <w:sz w:val="28"/>
          <w:szCs w:val="28"/>
        </w:rPr>
        <w:t xml:space="preserve">орган государственного жилищного надзора после получения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8332ED">
        <w:rPr>
          <w:rFonts w:ascii="Times New Roman" w:hAnsi="Times New Roman" w:cs="Times New Roman"/>
          <w:sz w:val="28"/>
          <w:szCs w:val="28"/>
        </w:rPr>
        <w:t>сведений вносит изменения в реестр лицензий субъекта Российской Федерации</w:t>
      </w:r>
      <w:r w:rsidR="00253140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80679B">
        <w:rPr>
          <w:rFonts w:ascii="Times New Roman" w:hAnsi="Times New Roman" w:cs="Times New Roman"/>
          <w:sz w:val="28"/>
          <w:szCs w:val="28"/>
        </w:rPr>
        <w:t>,</w:t>
      </w:r>
      <w:r w:rsidR="0080679B" w:rsidRPr="0080679B">
        <w:rPr>
          <w:rFonts w:ascii="Times New Roman" w:hAnsi="Times New Roman" w:cs="Times New Roman"/>
          <w:sz w:val="28"/>
          <w:szCs w:val="28"/>
        </w:rPr>
        <w:t xml:space="preserve"> </w:t>
      </w:r>
      <w:r w:rsidR="0080679B">
        <w:rPr>
          <w:rFonts w:ascii="Times New Roman" w:hAnsi="Times New Roman" w:cs="Times New Roman"/>
          <w:sz w:val="28"/>
          <w:szCs w:val="28"/>
        </w:rPr>
        <w:t>установленном</w:t>
      </w:r>
      <w:r w:rsidR="0080679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80679B" w:rsidRPr="0080679B">
        <w:rPr>
          <w:rFonts w:ascii="Times New Roman" w:hAnsi="Times New Roman" w:cs="Times New Roman"/>
          <w:sz w:val="28"/>
          <w:szCs w:val="28"/>
        </w:rPr>
        <w:t>в соответствии с ч. 3 ст. 198 ЖК РФ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6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B0C" w:rsidRPr="00476B0C">
        <w:rPr>
          <w:rFonts w:ascii="Times New Roman" w:hAnsi="Times New Roman" w:cs="Times New Roman"/>
          <w:sz w:val="28"/>
          <w:szCs w:val="28"/>
        </w:rPr>
        <w:t>Порядок и сроки внесения изменений в реестр лицензий субъекта Российской Федерации утвержден приказом Минстроя РФ от 25</w:t>
      </w:r>
      <w:r w:rsidR="00D25CD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76B0C" w:rsidRPr="00476B0C">
        <w:rPr>
          <w:rFonts w:ascii="Times New Roman" w:hAnsi="Times New Roman" w:cs="Times New Roman"/>
          <w:sz w:val="28"/>
          <w:szCs w:val="28"/>
        </w:rPr>
        <w:t xml:space="preserve">2015 </w:t>
      </w:r>
      <w:r w:rsidR="00D25CD5">
        <w:rPr>
          <w:rFonts w:ascii="Times New Roman" w:hAnsi="Times New Roman" w:cs="Times New Roman"/>
          <w:sz w:val="28"/>
          <w:szCs w:val="28"/>
        </w:rPr>
        <w:t xml:space="preserve">г. </w:t>
      </w:r>
      <w:r w:rsidR="00476B0C" w:rsidRPr="00476B0C">
        <w:rPr>
          <w:rFonts w:ascii="Times New Roman" w:hAnsi="Times New Roman" w:cs="Times New Roman"/>
          <w:sz w:val="28"/>
          <w:szCs w:val="28"/>
        </w:rPr>
        <w:t>№ 938/пр (далее – Порядок)</w:t>
      </w:r>
      <w:r w:rsidR="00476B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поступили сведения только от у</w:t>
      </w:r>
      <w:r w:rsidRPr="00736B16">
        <w:rPr>
          <w:rFonts w:ascii="Times New Roman" w:hAnsi="Times New Roman" w:cs="Times New Roman"/>
          <w:sz w:val="28"/>
          <w:szCs w:val="28"/>
        </w:rPr>
        <w:t>правляющ</w:t>
      </w:r>
      <w:r w:rsidR="0022728E">
        <w:rPr>
          <w:rFonts w:ascii="Times New Roman" w:hAnsi="Times New Roman" w:cs="Times New Roman"/>
          <w:sz w:val="28"/>
          <w:szCs w:val="28"/>
        </w:rPr>
        <w:t>ей</w:t>
      </w:r>
      <w:r w:rsidRPr="00736B1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2728E">
        <w:rPr>
          <w:rFonts w:ascii="Times New Roman" w:hAnsi="Times New Roman" w:cs="Times New Roman"/>
          <w:sz w:val="28"/>
          <w:szCs w:val="28"/>
        </w:rPr>
        <w:t>и, с которой</w:t>
      </w:r>
      <w:r w:rsidRPr="00736B16">
        <w:rPr>
          <w:rFonts w:ascii="Times New Roman" w:hAnsi="Times New Roman" w:cs="Times New Roman"/>
          <w:sz w:val="28"/>
          <w:szCs w:val="28"/>
        </w:rPr>
        <w:t xml:space="preserve"> </w:t>
      </w:r>
      <w:r w:rsidR="0022728E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Pr="00736B16">
        <w:rPr>
          <w:rFonts w:ascii="Times New Roman" w:hAnsi="Times New Roman" w:cs="Times New Roman"/>
          <w:sz w:val="28"/>
          <w:szCs w:val="28"/>
        </w:rPr>
        <w:t>заключ</w:t>
      </w:r>
      <w:r w:rsidR="0022728E">
        <w:rPr>
          <w:rFonts w:ascii="Times New Roman" w:hAnsi="Times New Roman" w:cs="Times New Roman"/>
          <w:sz w:val="28"/>
          <w:szCs w:val="28"/>
        </w:rPr>
        <w:t>или</w:t>
      </w:r>
      <w:r w:rsidRPr="00736B1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Pr="00736B16">
        <w:rPr>
          <w:rFonts w:ascii="Times New Roman" w:hAnsi="Times New Roman" w:cs="Times New Roman"/>
          <w:sz w:val="28"/>
          <w:szCs w:val="28"/>
        </w:rPr>
        <w:t>управления многоквартирным домом</w:t>
      </w:r>
      <w:r w:rsidR="00B07B0E">
        <w:rPr>
          <w:rFonts w:ascii="Times New Roman" w:hAnsi="Times New Roman" w:cs="Times New Roman"/>
          <w:sz w:val="28"/>
          <w:szCs w:val="28"/>
        </w:rPr>
        <w:t>,</w:t>
      </w:r>
      <w:r w:rsidR="0022728E" w:rsidRPr="0022728E">
        <w:rPr>
          <w:rFonts w:ascii="Times New Roman" w:hAnsi="Times New Roman" w:cs="Times New Roman"/>
          <w:sz w:val="28"/>
          <w:szCs w:val="28"/>
        </w:rPr>
        <w:t xml:space="preserve"> </w:t>
      </w:r>
      <w:r w:rsidR="0022728E">
        <w:rPr>
          <w:rFonts w:ascii="Times New Roman" w:hAnsi="Times New Roman" w:cs="Times New Roman"/>
          <w:sz w:val="28"/>
          <w:szCs w:val="28"/>
        </w:rPr>
        <w:t xml:space="preserve">то </w:t>
      </w:r>
      <w:r w:rsidR="0022728E" w:rsidRPr="00474FAC">
        <w:rPr>
          <w:rFonts w:ascii="Times New Roman" w:hAnsi="Times New Roman" w:cs="Times New Roman"/>
          <w:sz w:val="28"/>
          <w:szCs w:val="28"/>
        </w:rPr>
        <w:t>вн</w:t>
      </w:r>
      <w:r w:rsidR="0022728E">
        <w:rPr>
          <w:rFonts w:ascii="Times New Roman" w:hAnsi="Times New Roman" w:cs="Times New Roman"/>
          <w:sz w:val="28"/>
          <w:szCs w:val="28"/>
        </w:rPr>
        <w:t>е</w:t>
      </w:r>
      <w:r w:rsidR="0022728E" w:rsidRPr="00474FAC">
        <w:rPr>
          <w:rFonts w:ascii="Times New Roman" w:hAnsi="Times New Roman" w:cs="Times New Roman"/>
          <w:sz w:val="28"/>
          <w:szCs w:val="28"/>
        </w:rPr>
        <w:t>с</w:t>
      </w:r>
      <w:r w:rsidR="0022728E">
        <w:rPr>
          <w:rFonts w:ascii="Times New Roman" w:hAnsi="Times New Roman" w:cs="Times New Roman"/>
          <w:sz w:val="28"/>
          <w:szCs w:val="28"/>
        </w:rPr>
        <w:t xml:space="preserve">ение </w:t>
      </w:r>
      <w:r w:rsidR="0022728E" w:rsidRPr="00474FAC">
        <w:rPr>
          <w:rFonts w:ascii="Times New Roman" w:hAnsi="Times New Roman" w:cs="Times New Roman"/>
          <w:sz w:val="28"/>
          <w:szCs w:val="28"/>
        </w:rPr>
        <w:t>изменени</w:t>
      </w:r>
      <w:r w:rsidR="0022728E">
        <w:rPr>
          <w:rFonts w:ascii="Times New Roman" w:hAnsi="Times New Roman" w:cs="Times New Roman"/>
          <w:sz w:val="28"/>
          <w:szCs w:val="28"/>
        </w:rPr>
        <w:t>й</w:t>
      </w:r>
      <w:r w:rsidR="0022728E" w:rsidRPr="00474FAC">
        <w:rPr>
          <w:rFonts w:ascii="Times New Roman" w:hAnsi="Times New Roman" w:cs="Times New Roman"/>
          <w:sz w:val="28"/>
          <w:szCs w:val="28"/>
        </w:rPr>
        <w:t xml:space="preserve"> в реестр лицензий субъекта Р</w:t>
      </w:r>
      <w:r w:rsidR="00292A2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2728E">
        <w:rPr>
          <w:rFonts w:ascii="Times New Roman" w:hAnsi="Times New Roman" w:cs="Times New Roman"/>
          <w:sz w:val="28"/>
          <w:szCs w:val="28"/>
        </w:rPr>
        <w:t>Ф</w:t>
      </w:r>
      <w:r w:rsidR="00292A26">
        <w:rPr>
          <w:rFonts w:ascii="Times New Roman" w:hAnsi="Times New Roman" w:cs="Times New Roman"/>
          <w:sz w:val="28"/>
          <w:szCs w:val="28"/>
        </w:rPr>
        <w:t>едерации</w:t>
      </w:r>
      <w:r w:rsidR="0022728E" w:rsidRPr="0022728E">
        <w:rPr>
          <w:rFonts w:ascii="Times New Roman" w:hAnsi="Times New Roman" w:cs="Times New Roman"/>
          <w:sz w:val="28"/>
          <w:szCs w:val="28"/>
        </w:rPr>
        <w:t xml:space="preserve"> </w:t>
      </w:r>
      <w:r w:rsidR="0022728E">
        <w:rPr>
          <w:rFonts w:ascii="Times New Roman" w:hAnsi="Times New Roman" w:cs="Times New Roman"/>
          <w:sz w:val="28"/>
          <w:szCs w:val="28"/>
        </w:rPr>
        <w:t>орган государственного жилищного надзора производит по результатам внеплановой проверки достоверности предоставленных сведений.</w:t>
      </w:r>
    </w:p>
    <w:p w:rsidR="002F218E" w:rsidRDefault="007A6FBD" w:rsidP="00BB58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вносятся на основании заявления о внесении изменений в реестр</w:t>
      </w:r>
      <w:r w:rsidR="00476B0C">
        <w:rPr>
          <w:rFonts w:ascii="Times New Roman" w:hAnsi="Times New Roman" w:cs="Times New Roman"/>
          <w:sz w:val="28"/>
          <w:szCs w:val="28"/>
        </w:rPr>
        <w:t xml:space="preserve"> лицензий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2F218E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е установлен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сведений, которы</w:t>
      </w:r>
      <w:r w:rsidR="00476B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476B0C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содержаться в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2F218E" w:rsidRPr="002F218E">
        <w:rPr>
          <w:rFonts w:ascii="Times New Roman" w:hAnsi="Times New Roman" w:cs="Times New Roman"/>
          <w:sz w:val="28"/>
          <w:szCs w:val="28"/>
        </w:rPr>
        <w:t>заявления о внесении изменений в реестр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F218E">
        <w:rPr>
          <w:rFonts w:ascii="Times New Roman" w:hAnsi="Times New Roman" w:cs="Times New Roman"/>
          <w:sz w:val="28"/>
          <w:szCs w:val="28"/>
        </w:rPr>
        <w:t>п. 2 Порядка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F2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указаны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2F218E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218E">
        <w:rPr>
          <w:rFonts w:ascii="Times New Roman" w:hAnsi="Times New Roman" w:cs="Times New Roman"/>
          <w:sz w:val="28"/>
          <w:szCs w:val="28"/>
        </w:rPr>
        <w:t xml:space="preserve"> которые прилагаются к заявлению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F218E">
        <w:rPr>
          <w:rFonts w:ascii="Times New Roman" w:hAnsi="Times New Roman" w:cs="Times New Roman"/>
          <w:sz w:val="28"/>
          <w:szCs w:val="28"/>
        </w:rPr>
        <w:t>п. 3 Порядка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F218E">
        <w:rPr>
          <w:rFonts w:ascii="Times New Roman" w:hAnsi="Times New Roman" w:cs="Times New Roman"/>
          <w:sz w:val="28"/>
          <w:szCs w:val="28"/>
        </w:rPr>
        <w:t xml:space="preserve">. </w:t>
      </w:r>
      <w:r w:rsidR="002F218E" w:rsidRPr="002F218E">
        <w:rPr>
          <w:rFonts w:ascii="Times New Roman" w:hAnsi="Times New Roman" w:cs="Times New Roman"/>
          <w:sz w:val="28"/>
          <w:szCs w:val="28"/>
        </w:rPr>
        <w:t>Органом государственного жилищного надзора осуществляется проверка заявления и документов на предмет соблюдения следующих условий</w:t>
      </w:r>
      <w:r w:rsidR="002F218E">
        <w:rPr>
          <w:rFonts w:ascii="Times New Roman" w:hAnsi="Times New Roman" w:cs="Times New Roman"/>
          <w:sz w:val="28"/>
          <w:szCs w:val="28"/>
        </w:rPr>
        <w:t>:</w:t>
      </w:r>
    </w:p>
    <w:p w:rsidR="002F218E" w:rsidRPr="002F218E" w:rsidRDefault="002F218E" w:rsidP="001C5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8E">
        <w:rPr>
          <w:rFonts w:ascii="Times New Roman" w:hAnsi="Times New Roman" w:cs="Times New Roman"/>
          <w:sz w:val="28"/>
          <w:szCs w:val="28"/>
        </w:rPr>
        <w:t>а) соответствия заявления и документов положениям пунктов 2 и 3 Порядка;</w:t>
      </w:r>
    </w:p>
    <w:p w:rsidR="002F218E" w:rsidRPr="002F218E" w:rsidRDefault="002F218E" w:rsidP="001C5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8E">
        <w:rPr>
          <w:rFonts w:ascii="Times New Roman" w:hAnsi="Times New Roman" w:cs="Times New Roman"/>
          <w:sz w:val="28"/>
          <w:szCs w:val="28"/>
        </w:rPr>
        <w:t>б) достоверности сведений, содержащихся в заявлении;</w:t>
      </w:r>
    </w:p>
    <w:p w:rsidR="002F218E" w:rsidRPr="002F218E" w:rsidRDefault="002F218E" w:rsidP="001C5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8E">
        <w:rPr>
          <w:rFonts w:ascii="Times New Roman" w:hAnsi="Times New Roman" w:cs="Times New Roman"/>
          <w:sz w:val="28"/>
          <w:szCs w:val="28"/>
        </w:rPr>
        <w:t>в) отсутствие противоречий сведений, представленных лицензиатом, уже содержащимся в реестре на момент рассмотрения заявления сведениям;</w:t>
      </w:r>
    </w:p>
    <w:p w:rsidR="002F218E" w:rsidRPr="002F218E" w:rsidRDefault="002F218E" w:rsidP="001C5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8E">
        <w:rPr>
          <w:rFonts w:ascii="Times New Roman" w:hAnsi="Times New Roman" w:cs="Times New Roman"/>
          <w:sz w:val="28"/>
          <w:szCs w:val="28"/>
        </w:rPr>
        <w:t>г)</w:t>
      </w:r>
      <w:r w:rsidR="00FA4A87" w:rsidRPr="00FA4A87">
        <w:rPr>
          <w:rFonts w:ascii="Times New Roman" w:hAnsi="Times New Roman" w:cs="Times New Roman"/>
          <w:sz w:val="28"/>
          <w:szCs w:val="28"/>
        </w:rPr>
        <w:t xml:space="preserve"> </w:t>
      </w:r>
      <w:r w:rsidR="00FA4A87" w:rsidRPr="002F218E">
        <w:rPr>
          <w:rFonts w:ascii="Times New Roman" w:hAnsi="Times New Roman" w:cs="Times New Roman"/>
          <w:sz w:val="28"/>
          <w:szCs w:val="28"/>
        </w:rPr>
        <w:t>выполнение требования о размещении информации, указанной в заявлении, на официальном сайте для раскрытия информации</w:t>
      </w:r>
      <w:r w:rsidR="00FA4A87">
        <w:rPr>
          <w:rFonts w:ascii="Times New Roman" w:hAnsi="Times New Roman" w:cs="Times New Roman"/>
          <w:sz w:val="28"/>
          <w:szCs w:val="28"/>
        </w:rPr>
        <w:t>;</w:t>
      </w:r>
    </w:p>
    <w:p w:rsidR="00FA4A87" w:rsidRDefault="002F218E" w:rsidP="001C5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8E">
        <w:rPr>
          <w:rFonts w:ascii="Times New Roman" w:hAnsi="Times New Roman" w:cs="Times New Roman"/>
          <w:sz w:val="28"/>
          <w:szCs w:val="28"/>
        </w:rPr>
        <w:t>д)</w:t>
      </w:r>
      <w:r w:rsidR="00FA4A87">
        <w:rPr>
          <w:rFonts w:ascii="Times New Roman" w:hAnsi="Times New Roman" w:cs="Times New Roman"/>
          <w:sz w:val="28"/>
          <w:szCs w:val="28"/>
        </w:rPr>
        <w:t xml:space="preserve"> </w:t>
      </w:r>
      <w:r w:rsidR="00FA4A87" w:rsidRPr="00FA4A87">
        <w:rPr>
          <w:rFonts w:ascii="Times New Roman" w:hAnsi="Times New Roman" w:cs="Times New Roman"/>
          <w:sz w:val="28"/>
          <w:szCs w:val="28"/>
        </w:rPr>
        <w:t>отсутствия вступившего в законную силу решения суда о признании заявителя банкротом</w:t>
      </w:r>
      <w:r w:rsidR="00FA4A87">
        <w:rPr>
          <w:rFonts w:ascii="Times New Roman" w:hAnsi="Times New Roman" w:cs="Times New Roman"/>
          <w:sz w:val="28"/>
          <w:szCs w:val="28"/>
        </w:rPr>
        <w:t>;</w:t>
      </w:r>
    </w:p>
    <w:p w:rsidR="002F218E" w:rsidRDefault="00FA4A87" w:rsidP="001C5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FA4A87">
        <w:rPr>
          <w:rFonts w:ascii="Times New Roman" w:hAnsi="Times New Roman" w:cs="Times New Roman"/>
          <w:sz w:val="28"/>
          <w:szCs w:val="28"/>
        </w:rPr>
        <w:t>отсутствия признаков ничтожности решения общего собрания собственников помещений в многоквартирном доме по основаниям, установленным гражданским законодательством Российской Федерации</w:t>
      </w:r>
      <w:r w:rsidR="002F218E" w:rsidRPr="002F218E">
        <w:rPr>
          <w:rFonts w:ascii="Times New Roman" w:hAnsi="Times New Roman" w:cs="Times New Roman"/>
          <w:sz w:val="28"/>
          <w:szCs w:val="28"/>
        </w:rPr>
        <w:t>.</w:t>
      </w:r>
    </w:p>
    <w:p w:rsidR="009E5D5F" w:rsidRDefault="009E5D5F" w:rsidP="00BB58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общему собранию собственников</w:t>
      </w:r>
      <w:r w:rsidR="00D25CD5">
        <w:rPr>
          <w:rFonts w:ascii="Times New Roman" w:hAnsi="Times New Roman" w:cs="Times New Roman"/>
          <w:sz w:val="28"/>
          <w:szCs w:val="28"/>
        </w:rPr>
        <w:t xml:space="preserve"> помещений в многоквартирном доме </w:t>
      </w:r>
      <w:r w:rsidR="009A663E">
        <w:rPr>
          <w:rFonts w:ascii="Times New Roman" w:hAnsi="Times New Roman" w:cs="Times New Roman"/>
          <w:sz w:val="28"/>
          <w:szCs w:val="28"/>
        </w:rPr>
        <w:t xml:space="preserve">по смене управляющей организации </w:t>
      </w:r>
      <w:r>
        <w:rPr>
          <w:rFonts w:ascii="Times New Roman" w:hAnsi="Times New Roman" w:cs="Times New Roman"/>
          <w:sz w:val="28"/>
          <w:szCs w:val="28"/>
        </w:rPr>
        <w:t>ничтожным может быть признано решение собрания, принято</w:t>
      </w:r>
      <w:r w:rsidR="00FA05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="003A5B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включенному в повестку дня</w:t>
      </w:r>
      <w:r w:rsidR="00FA05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Pr="009E5D5F">
        <w:rPr>
          <w:rFonts w:ascii="Times New Roman" w:hAnsi="Times New Roman" w:cs="Times New Roman"/>
          <w:sz w:val="28"/>
          <w:szCs w:val="28"/>
        </w:rPr>
        <w:t>при отсутствии необходимого кворума</w:t>
      </w:r>
      <w:r w:rsidR="002905EA">
        <w:rPr>
          <w:rFonts w:ascii="Times New Roman" w:hAnsi="Times New Roman" w:cs="Times New Roman"/>
          <w:sz w:val="28"/>
          <w:szCs w:val="28"/>
        </w:rPr>
        <w:t>, а также по вопросу</w:t>
      </w:r>
      <w:r w:rsidR="007A6FBD">
        <w:rPr>
          <w:rFonts w:ascii="Times New Roman" w:hAnsi="Times New Roman" w:cs="Times New Roman"/>
          <w:sz w:val="28"/>
          <w:szCs w:val="28"/>
        </w:rPr>
        <w:t>,</w:t>
      </w:r>
      <w:r w:rsidR="002905EA">
        <w:rPr>
          <w:rFonts w:ascii="Times New Roman" w:hAnsi="Times New Roman" w:cs="Times New Roman"/>
          <w:sz w:val="28"/>
          <w:szCs w:val="28"/>
        </w:rPr>
        <w:t xml:space="preserve"> не отнесенному </w:t>
      </w:r>
      <w:r w:rsidR="007A6FBD">
        <w:rPr>
          <w:rFonts w:ascii="Times New Roman" w:hAnsi="Times New Roman" w:cs="Times New Roman"/>
          <w:sz w:val="28"/>
          <w:szCs w:val="28"/>
        </w:rPr>
        <w:t xml:space="preserve">жилищным законодательством </w:t>
      </w:r>
      <w:r w:rsidR="002905EA">
        <w:rPr>
          <w:rFonts w:ascii="Times New Roman" w:hAnsi="Times New Roman" w:cs="Times New Roman"/>
          <w:sz w:val="28"/>
          <w:szCs w:val="28"/>
        </w:rPr>
        <w:t>к компетенции общ</w:t>
      </w:r>
      <w:r w:rsidR="00FA05CE">
        <w:rPr>
          <w:rFonts w:ascii="Times New Roman" w:hAnsi="Times New Roman" w:cs="Times New Roman"/>
          <w:sz w:val="28"/>
          <w:szCs w:val="28"/>
        </w:rPr>
        <w:t>его</w:t>
      </w:r>
      <w:r w:rsidR="002905EA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FA05CE">
        <w:rPr>
          <w:rFonts w:ascii="Times New Roman" w:hAnsi="Times New Roman" w:cs="Times New Roman"/>
          <w:sz w:val="28"/>
          <w:szCs w:val="28"/>
        </w:rPr>
        <w:t>я</w:t>
      </w:r>
      <w:r w:rsidR="002905EA">
        <w:rPr>
          <w:rFonts w:ascii="Times New Roman" w:hAnsi="Times New Roman" w:cs="Times New Roman"/>
          <w:sz w:val="28"/>
          <w:szCs w:val="28"/>
        </w:rPr>
        <w:t xml:space="preserve">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A5B6E">
        <w:rPr>
          <w:rFonts w:ascii="Times New Roman" w:hAnsi="Times New Roman" w:cs="Times New Roman"/>
          <w:sz w:val="28"/>
          <w:szCs w:val="28"/>
        </w:rPr>
        <w:t>ст. 181.5 ГК РФ)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5B" w:rsidRDefault="007C795B" w:rsidP="00BB58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C795B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жилищного надзора </w:t>
      </w:r>
      <w:r w:rsidRPr="007C795B">
        <w:rPr>
          <w:rFonts w:ascii="Times New Roman" w:hAnsi="Times New Roman" w:cs="Times New Roman"/>
          <w:sz w:val="28"/>
          <w:szCs w:val="28"/>
        </w:rPr>
        <w:t>имеет право дополнительно запросить документы, подтверждающие легитимность проведения общего собрания</w:t>
      </w:r>
      <w:r w:rsidR="00CD6F93">
        <w:rPr>
          <w:rFonts w:ascii="Times New Roman" w:hAnsi="Times New Roman" w:cs="Times New Roman"/>
          <w:sz w:val="28"/>
          <w:szCs w:val="28"/>
        </w:rPr>
        <w:t>. Разъяснения по этому вопросу и перечень документов содержатся в п</w:t>
      </w:r>
      <w:r w:rsidR="00CD6F93" w:rsidRPr="00CD6F93">
        <w:rPr>
          <w:rFonts w:ascii="Times New Roman" w:hAnsi="Times New Roman" w:cs="Times New Roman"/>
          <w:sz w:val="28"/>
          <w:szCs w:val="28"/>
        </w:rPr>
        <w:t>исьм</w:t>
      </w:r>
      <w:r w:rsidR="00CD6F93">
        <w:rPr>
          <w:rFonts w:ascii="Times New Roman" w:hAnsi="Times New Roman" w:cs="Times New Roman"/>
          <w:sz w:val="28"/>
          <w:szCs w:val="28"/>
        </w:rPr>
        <w:t>е</w:t>
      </w:r>
      <w:r w:rsidR="00CD6F93" w:rsidRPr="00CD6F93">
        <w:rPr>
          <w:rFonts w:ascii="Times New Roman" w:hAnsi="Times New Roman" w:cs="Times New Roman"/>
          <w:sz w:val="28"/>
          <w:szCs w:val="28"/>
        </w:rPr>
        <w:t xml:space="preserve"> Мин</w:t>
      </w:r>
      <w:r w:rsidR="00CD6F9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CD6F93" w:rsidRPr="00CD6F93">
        <w:rPr>
          <w:rFonts w:ascii="Times New Roman" w:hAnsi="Times New Roman" w:cs="Times New Roman"/>
          <w:sz w:val="28"/>
          <w:szCs w:val="28"/>
        </w:rPr>
        <w:t>стро</w:t>
      </w:r>
      <w:r w:rsidR="00CD6F93">
        <w:rPr>
          <w:rFonts w:ascii="Times New Roman" w:hAnsi="Times New Roman" w:cs="Times New Roman"/>
          <w:sz w:val="28"/>
          <w:szCs w:val="28"/>
        </w:rPr>
        <w:t>ительства и жилищно-коммунального хозяйства</w:t>
      </w:r>
      <w:r w:rsidR="00CD6F93" w:rsidRPr="00CD6F93">
        <w:rPr>
          <w:rFonts w:ascii="Times New Roman" w:hAnsi="Times New Roman" w:cs="Times New Roman"/>
          <w:sz w:val="28"/>
          <w:szCs w:val="28"/>
        </w:rPr>
        <w:t xml:space="preserve"> Р</w:t>
      </w:r>
      <w:r w:rsidR="00CD6F9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D6F93" w:rsidRPr="00CD6F93">
        <w:rPr>
          <w:rFonts w:ascii="Times New Roman" w:hAnsi="Times New Roman" w:cs="Times New Roman"/>
          <w:sz w:val="28"/>
          <w:szCs w:val="28"/>
        </w:rPr>
        <w:t>Ф</w:t>
      </w:r>
      <w:r w:rsidR="00CD6F93">
        <w:rPr>
          <w:rFonts w:ascii="Times New Roman" w:hAnsi="Times New Roman" w:cs="Times New Roman"/>
          <w:sz w:val="28"/>
          <w:szCs w:val="28"/>
        </w:rPr>
        <w:t>едерации</w:t>
      </w:r>
      <w:r w:rsidR="00CD6F93" w:rsidRPr="00CD6F93">
        <w:rPr>
          <w:rFonts w:ascii="Times New Roman" w:hAnsi="Times New Roman" w:cs="Times New Roman"/>
          <w:sz w:val="28"/>
          <w:szCs w:val="28"/>
        </w:rPr>
        <w:t xml:space="preserve"> от 24</w:t>
      </w:r>
      <w:r w:rsidR="00CD6F93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CD6F93" w:rsidRPr="00CD6F93">
        <w:rPr>
          <w:rFonts w:ascii="Times New Roman" w:hAnsi="Times New Roman" w:cs="Times New Roman"/>
          <w:sz w:val="28"/>
          <w:szCs w:val="28"/>
        </w:rPr>
        <w:t xml:space="preserve">2015 </w:t>
      </w:r>
      <w:r w:rsidR="00CD6F93">
        <w:rPr>
          <w:rFonts w:ascii="Times New Roman" w:hAnsi="Times New Roman" w:cs="Times New Roman"/>
          <w:sz w:val="28"/>
          <w:szCs w:val="28"/>
        </w:rPr>
        <w:t xml:space="preserve">г. </w:t>
      </w:r>
      <w:r w:rsidR="00CD6F93" w:rsidRPr="00CD6F93">
        <w:rPr>
          <w:rFonts w:ascii="Times New Roman" w:hAnsi="Times New Roman" w:cs="Times New Roman"/>
          <w:sz w:val="28"/>
          <w:szCs w:val="28"/>
        </w:rPr>
        <w:t>№ 4745-АЧ/04 «Об отдельных вопросах, возникающих в связи с реализацией законодательства Российской Федерации о лицензировании предпринимательской деятельности по управлению многоквартирными домами»</w:t>
      </w:r>
      <w:r w:rsidR="00F247E3">
        <w:rPr>
          <w:rFonts w:ascii="Times New Roman" w:hAnsi="Times New Roman" w:cs="Times New Roman"/>
          <w:sz w:val="28"/>
          <w:szCs w:val="28"/>
        </w:rPr>
        <w:t xml:space="preserve">. </w:t>
      </w:r>
      <w:r w:rsidR="00CD6F93">
        <w:rPr>
          <w:rFonts w:ascii="Times New Roman" w:hAnsi="Times New Roman" w:cs="Times New Roman"/>
          <w:sz w:val="28"/>
          <w:szCs w:val="28"/>
        </w:rPr>
        <w:t>Если собрание проводилось в очной форме (в форме совместного присутствия), могут быть запрошены следующие документы</w:t>
      </w:r>
      <w:r w:rsidRPr="007C79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795B" w:rsidRPr="00CD6F93" w:rsidRDefault="007C795B" w:rsidP="007C795B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F93">
        <w:rPr>
          <w:rFonts w:ascii="Times New Roman" w:hAnsi="Times New Roman" w:cs="Times New Roman"/>
          <w:sz w:val="28"/>
          <w:szCs w:val="28"/>
        </w:rPr>
        <w:t>уведомлени</w:t>
      </w:r>
      <w:r w:rsidR="00CD6F93">
        <w:rPr>
          <w:rFonts w:ascii="Times New Roman" w:hAnsi="Times New Roman" w:cs="Times New Roman"/>
          <w:sz w:val="28"/>
          <w:szCs w:val="28"/>
        </w:rPr>
        <w:t>е</w:t>
      </w:r>
      <w:r w:rsidRPr="00CD6F93">
        <w:rPr>
          <w:rFonts w:ascii="Times New Roman" w:hAnsi="Times New Roman" w:cs="Times New Roman"/>
          <w:sz w:val="28"/>
          <w:szCs w:val="28"/>
        </w:rPr>
        <w:t xml:space="preserve"> собственников о проведении общего собрания в форме совместного присутствия (очного голосования) по вопросам выбора способа управления МКД, выбора управляющей организации и утверждении условий договора управления, </w:t>
      </w:r>
    </w:p>
    <w:p w:rsidR="007C795B" w:rsidRPr="007C795B" w:rsidRDefault="007C795B" w:rsidP="007C795B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95B">
        <w:rPr>
          <w:rFonts w:ascii="Times New Roman" w:hAnsi="Times New Roman" w:cs="Times New Roman"/>
          <w:sz w:val="28"/>
          <w:szCs w:val="28"/>
        </w:rPr>
        <w:t xml:space="preserve">реестр отправки заказных писем с сообщением (уведомлением) о проведении общего собрания в форме совместного присутствия, </w:t>
      </w:r>
    </w:p>
    <w:p w:rsidR="007C795B" w:rsidRPr="007C795B" w:rsidRDefault="007C795B" w:rsidP="007C795B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95B">
        <w:rPr>
          <w:rFonts w:ascii="Times New Roman" w:hAnsi="Times New Roman" w:cs="Times New Roman"/>
          <w:sz w:val="28"/>
          <w:szCs w:val="28"/>
        </w:rPr>
        <w:lastRenderedPageBreak/>
        <w:t xml:space="preserve">ведомость вручения сообщений о проведении общего собрания в форме совместного присутствия собственникам под роспись, </w:t>
      </w:r>
    </w:p>
    <w:p w:rsidR="007C795B" w:rsidRPr="007C795B" w:rsidRDefault="007C795B" w:rsidP="007C795B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95B">
        <w:rPr>
          <w:rFonts w:ascii="Times New Roman" w:hAnsi="Times New Roman" w:cs="Times New Roman"/>
          <w:sz w:val="28"/>
          <w:szCs w:val="28"/>
        </w:rPr>
        <w:t xml:space="preserve">решения (бюллетени) </w:t>
      </w:r>
      <w:r w:rsidR="00CD6F93">
        <w:rPr>
          <w:rFonts w:ascii="Times New Roman" w:hAnsi="Times New Roman" w:cs="Times New Roman"/>
          <w:sz w:val="28"/>
          <w:szCs w:val="28"/>
        </w:rPr>
        <w:t>собственников по вопросам, вынесенным на голосование</w:t>
      </w:r>
      <w:r w:rsidR="00C474DB">
        <w:rPr>
          <w:rFonts w:ascii="Times New Roman" w:hAnsi="Times New Roman" w:cs="Times New Roman"/>
          <w:sz w:val="28"/>
          <w:szCs w:val="28"/>
        </w:rPr>
        <w:t xml:space="preserve"> на собрании в форме совместного присутствия</w:t>
      </w:r>
      <w:r w:rsidRPr="007C79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795B" w:rsidRPr="007C795B" w:rsidRDefault="007C795B" w:rsidP="007C795B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95B">
        <w:rPr>
          <w:rFonts w:ascii="Times New Roman" w:hAnsi="Times New Roman" w:cs="Times New Roman"/>
          <w:sz w:val="28"/>
          <w:szCs w:val="28"/>
        </w:rPr>
        <w:t xml:space="preserve">копию протокола общего собрания в форме совместного присутствия по вопросам выбора способа управления МКД, выбора управляющей организации и утверждении условий договора управления, </w:t>
      </w:r>
    </w:p>
    <w:p w:rsidR="007C795B" w:rsidRPr="007C795B" w:rsidRDefault="007C795B" w:rsidP="007C795B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95B">
        <w:rPr>
          <w:rFonts w:ascii="Times New Roman" w:hAnsi="Times New Roman" w:cs="Times New Roman"/>
          <w:sz w:val="28"/>
          <w:szCs w:val="28"/>
        </w:rPr>
        <w:t>подтверждение размещения уведомлений собственников об итогах общего собрания, проведенного в форме совместного присутствия.</w:t>
      </w:r>
    </w:p>
    <w:p w:rsidR="007C795B" w:rsidRDefault="007C795B" w:rsidP="00BB58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95B">
        <w:rPr>
          <w:rFonts w:ascii="Times New Roman" w:hAnsi="Times New Roman" w:cs="Times New Roman"/>
          <w:sz w:val="28"/>
          <w:szCs w:val="28"/>
        </w:rPr>
        <w:t xml:space="preserve">Если решения о расторжении договора управления и (или) выборе иного способа управления принимались путем проведения заочного голосования, орган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жилищного надзора </w:t>
      </w:r>
      <w:r w:rsidRPr="007C795B">
        <w:rPr>
          <w:rFonts w:ascii="Times New Roman" w:hAnsi="Times New Roman" w:cs="Times New Roman"/>
          <w:sz w:val="28"/>
          <w:szCs w:val="28"/>
        </w:rPr>
        <w:t>вправе запросить у собственников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95B" w:rsidRPr="00E65640" w:rsidRDefault="007C795B" w:rsidP="007C795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640">
        <w:rPr>
          <w:rFonts w:ascii="Times New Roman" w:hAnsi="Times New Roman" w:cs="Times New Roman"/>
          <w:sz w:val="28"/>
          <w:szCs w:val="28"/>
        </w:rPr>
        <w:t xml:space="preserve">подтверждение кворума общего собрания в форме совместного присутствия по вопросам выбора способа управления МКД, выбора управляющей организации и утверждении условий договора управления и решение о проведении общего собрания в форме заочного голосования с аналогичной повесткой дня, </w:t>
      </w:r>
    </w:p>
    <w:p w:rsidR="007C795B" w:rsidRPr="007C795B" w:rsidRDefault="007C795B" w:rsidP="007C795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95B">
        <w:rPr>
          <w:rFonts w:ascii="Times New Roman" w:hAnsi="Times New Roman" w:cs="Times New Roman"/>
          <w:sz w:val="28"/>
          <w:szCs w:val="28"/>
        </w:rPr>
        <w:t xml:space="preserve">реестр отправки заказных писем с сообщением о проведении общего собрания в форме заочного голосования, </w:t>
      </w:r>
    </w:p>
    <w:p w:rsidR="007C795B" w:rsidRPr="007C795B" w:rsidRDefault="007C795B" w:rsidP="007C795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95B">
        <w:rPr>
          <w:rFonts w:ascii="Times New Roman" w:hAnsi="Times New Roman" w:cs="Times New Roman"/>
          <w:sz w:val="28"/>
          <w:szCs w:val="28"/>
        </w:rPr>
        <w:t xml:space="preserve">ведомость вручения сообщений о проведении общего собрания в форме заочного голосования собственникам под роспись, </w:t>
      </w:r>
    </w:p>
    <w:p w:rsidR="007C795B" w:rsidRPr="007C795B" w:rsidRDefault="007C795B" w:rsidP="007C795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95B">
        <w:rPr>
          <w:rFonts w:ascii="Times New Roman" w:hAnsi="Times New Roman" w:cs="Times New Roman"/>
          <w:sz w:val="28"/>
          <w:szCs w:val="28"/>
        </w:rPr>
        <w:t xml:space="preserve">решения собственников </w:t>
      </w:r>
      <w:r w:rsidR="00C474DB">
        <w:rPr>
          <w:rFonts w:ascii="Times New Roman" w:hAnsi="Times New Roman" w:cs="Times New Roman"/>
          <w:sz w:val="28"/>
          <w:szCs w:val="28"/>
        </w:rPr>
        <w:t xml:space="preserve">по вопросам, вынесенным на </w:t>
      </w:r>
      <w:r w:rsidR="00C474DB" w:rsidRPr="007C795B">
        <w:rPr>
          <w:rFonts w:ascii="Times New Roman" w:hAnsi="Times New Roman" w:cs="Times New Roman"/>
          <w:sz w:val="28"/>
          <w:szCs w:val="28"/>
        </w:rPr>
        <w:t>заочно</w:t>
      </w:r>
      <w:r w:rsidR="00C474DB">
        <w:rPr>
          <w:rFonts w:ascii="Times New Roman" w:hAnsi="Times New Roman" w:cs="Times New Roman"/>
          <w:sz w:val="28"/>
          <w:szCs w:val="28"/>
        </w:rPr>
        <w:t>е голосование,</w:t>
      </w:r>
      <w:r w:rsidR="00C474DB" w:rsidRPr="007C795B">
        <w:rPr>
          <w:rFonts w:ascii="Times New Roman" w:hAnsi="Times New Roman" w:cs="Times New Roman"/>
          <w:sz w:val="28"/>
          <w:szCs w:val="28"/>
        </w:rPr>
        <w:t xml:space="preserve"> </w:t>
      </w:r>
      <w:r w:rsidRPr="007C7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5B" w:rsidRPr="007C795B" w:rsidRDefault="007C795B" w:rsidP="007C795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95B">
        <w:rPr>
          <w:rFonts w:ascii="Times New Roman" w:hAnsi="Times New Roman" w:cs="Times New Roman"/>
          <w:sz w:val="28"/>
          <w:szCs w:val="28"/>
        </w:rPr>
        <w:t xml:space="preserve">копию протокола общего собрания в форме заочного голосования по указанным вопросам, </w:t>
      </w:r>
    </w:p>
    <w:p w:rsidR="007C795B" w:rsidRPr="00C474DB" w:rsidRDefault="007C795B" w:rsidP="00BB587A">
      <w:pPr>
        <w:pStyle w:val="a6"/>
        <w:numPr>
          <w:ilvl w:val="0"/>
          <w:numId w:val="4"/>
        </w:numPr>
        <w:spacing w:after="0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4DB">
        <w:rPr>
          <w:rFonts w:ascii="Times New Roman" w:hAnsi="Times New Roman" w:cs="Times New Roman"/>
          <w:sz w:val="28"/>
          <w:szCs w:val="28"/>
        </w:rPr>
        <w:t>подтверждение размещения уведомлений собственников об итогах общего собрания, проведенного в форме заочного голосования.</w:t>
      </w:r>
    </w:p>
    <w:p w:rsidR="00FA4A87" w:rsidRDefault="00FA4A87" w:rsidP="00BB58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A8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документов орган государственного жилищного надзора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r w:rsidR="002905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F82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A4A87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FA4A87" w:rsidRPr="009A65FF" w:rsidRDefault="00FA4A87" w:rsidP="009A65FF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5FF">
        <w:rPr>
          <w:rFonts w:ascii="Times New Roman" w:hAnsi="Times New Roman" w:cs="Times New Roman"/>
          <w:sz w:val="28"/>
          <w:szCs w:val="28"/>
        </w:rPr>
        <w:t>о внесении изменений в реестр;</w:t>
      </w:r>
    </w:p>
    <w:p w:rsidR="00FA4A87" w:rsidRPr="009A65FF" w:rsidRDefault="00FA4A87" w:rsidP="009A65FF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5FF">
        <w:rPr>
          <w:rFonts w:ascii="Times New Roman" w:hAnsi="Times New Roman" w:cs="Times New Roman"/>
          <w:sz w:val="28"/>
          <w:szCs w:val="28"/>
        </w:rPr>
        <w:t>об отказе во внесении изменений в реестр и возврате заявления и документов;</w:t>
      </w:r>
    </w:p>
    <w:p w:rsidR="00FA4A87" w:rsidRPr="009A65FF" w:rsidRDefault="00FA4A87" w:rsidP="009A65FF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5FF">
        <w:rPr>
          <w:rFonts w:ascii="Times New Roman" w:hAnsi="Times New Roman" w:cs="Times New Roman"/>
          <w:sz w:val="28"/>
          <w:szCs w:val="28"/>
        </w:rPr>
        <w:t>о приостановлении рассмотрения заявления.</w:t>
      </w:r>
    </w:p>
    <w:p w:rsidR="005D462F" w:rsidRDefault="005D462F" w:rsidP="00BB587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2F">
        <w:rPr>
          <w:rFonts w:ascii="Times New Roman" w:hAnsi="Times New Roman" w:cs="Times New Roman"/>
          <w:sz w:val="28"/>
          <w:szCs w:val="28"/>
        </w:rPr>
        <w:t>В случае принятия решения о приостановлении рассмотрения заявления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79B">
        <w:rPr>
          <w:rFonts w:ascii="Times New Roman" w:hAnsi="Times New Roman" w:cs="Times New Roman"/>
          <w:sz w:val="28"/>
          <w:szCs w:val="28"/>
        </w:rPr>
        <w:t>рассмотрения заявления</w:t>
      </w:r>
      <w:r w:rsidR="00C461CE">
        <w:rPr>
          <w:rFonts w:ascii="Times New Roman" w:hAnsi="Times New Roman" w:cs="Times New Roman"/>
          <w:sz w:val="28"/>
          <w:szCs w:val="28"/>
        </w:rPr>
        <w:t xml:space="preserve"> </w:t>
      </w:r>
      <w:r w:rsidRPr="005D462F">
        <w:rPr>
          <w:rFonts w:ascii="Times New Roman" w:hAnsi="Times New Roman" w:cs="Times New Roman"/>
          <w:sz w:val="28"/>
          <w:szCs w:val="28"/>
        </w:rPr>
        <w:t xml:space="preserve">продлевается на срок проведения </w:t>
      </w:r>
      <w:r w:rsidRPr="005D462F">
        <w:rPr>
          <w:rFonts w:ascii="Times New Roman" w:hAnsi="Times New Roman" w:cs="Times New Roman"/>
          <w:sz w:val="28"/>
          <w:szCs w:val="28"/>
        </w:rPr>
        <w:lastRenderedPageBreak/>
        <w:t>мероприятий</w:t>
      </w:r>
      <w:r w:rsidR="00C461CE">
        <w:rPr>
          <w:rFonts w:ascii="Times New Roman" w:hAnsi="Times New Roman" w:cs="Times New Roman"/>
          <w:sz w:val="28"/>
          <w:szCs w:val="28"/>
        </w:rPr>
        <w:t xml:space="preserve"> по проверке </w:t>
      </w:r>
      <w:r w:rsidR="0080679B">
        <w:rPr>
          <w:rFonts w:ascii="Times New Roman" w:hAnsi="Times New Roman" w:cs="Times New Roman"/>
          <w:sz w:val="28"/>
          <w:szCs w:val="28"/>
        </w:rPr>
        <w:t xml:space="preserve">сведений, содержащихся в </w:t>
      </w:r>
      <w:r w:rsidR="00C461CE">
        <w:rPr>
          <w:rFonts w:ascii="Times New Roman" w:hAnsi="Times New Roman" w:cs="Times New Roman"/>
          <w:sz w:val="28"/>
          <w:szCs w:val="28"/>
        </w:rPr>
        <w:t>заявлени</w:t>
      </w:r>
      <w:r w:rsidR="0080679B">
        <w:rPr>
          <w:rFonts w:ascii="Times New Roman" w:hAnsi="Times New Roman" w:cs="Times New Roman"/>
          <w:sz w:val="28"/>
          <w:szCs w:val="28"/>
        </w:rPr>
        <w:t>и</w:t>
      </w:r>
      <w:r w:rsidR="0010470D">
        <w:rPr>
          <w:rFonts w:ascii="Times New Roman" w:hAnsi="Times New Roman" w:cs="Times New Roman"/>
          <w:sz w:val="28"/>
          <w:szCs w:val="28"/>
        </w:rPr>
        <w:t>,</w:t>
      </w:r>
      <w:r w:rsidR="0080679B">
        <w:rPr>
          <w:rFonts w:ascii="Times New Roman" w:hAnsi="Times New Roman" w:cs="Times New Roman"/>
          <w:sz w:val="28"/>
          <w:szCs w:val="28"/>
        </w:rPr>
        <w:t xml:space="preserve"> </w:t>
      </w:r>
      <w:r w:rsidR="00C461CE">
        <w:rPr>
          <w:rFonts w:ascii="Times New Roman" w:hAnsi="Times New Roman" w:cs="Times New Roman"/>
          <w:sz w:val="28"/>
          <w:szCs w:val="28"/>
        </w:rPr>
        <w:t xml:space="preserve">и </w:t>
      </w:r>
      <w:r w:rsidR="0080679B">
        <w:rPr>
          <w:rFonts w:ascii="Times New Roman" w:hAnsi="Times New Roman" w:cs="Times New Roman"/>
          <w:sz w:val="28"/>
          <w:szCs w:val="28"/>
        </w:rPr>
        <w:t xml:space="preserve">приложенных к нему </w:t>
      </w:r>
      <w:r w:rsidR="00C461CE">
        <w:rPr>
          <w:rFonts w:ascii="Times New Roman" w:hAnsi="Times New Roman" w:cs="Times New Roman"/>
          <w:sz w:val="28"/>
          <w:szCs w:val="28"/>
        </w:rPr>
        <w:t>документов</w:t>
      </w:r>
      <w:r w:rsidR="0010470D">
        <w:rPr>
          <w:rFonts w:ascii="Times New Roman" w:hAnsi="Times New Roman" w:cs="Times New Roman"/>
          <w:sz w:val="28"/>
          <w:szCs w:val="28"/>
        </w:rPr>
        <w:t>,</w:t>
      </w:r>
      <w:r w:rsidR="00C461CE">
        <w:rPr>
          <w:rFonts w:ascii="Times New Roman" w:hAnsi="Times New Roman" w:cs="Times New Roman"/>
          <w:sz w:val="28"/>
          <w:szCs w:val="28"/>
        </w:rPr>
        <w:t xml:space="preserve"> и рассмотрени</w:t>
      </w:r>
      <w:r w:rsidR="0010470D">
        <w:rPr>
          <w:rFonts w:ascii="Times New Roman" w:hAnsi="Times New Roman" w:cs="Times New Roman"/>
          <w:sz w:val="28"/>
          <w:szCs w:val="28"/>
        </w:rPr>
        <w:t>я</w:t>
      </w:r>
      <w:r w:rsidR="00C461CE">
        <w:rPr>
          <w:rFonts w:ascii="Times New Roman" w:hAnsi="Times New Roman" w:cs="Times New Roman"/>
          <w:sz w:val="28"/>
          <w:szCs w:val="28"/>
        </w:rPr>
        <w:t xml:space="preserve"> дополнительно запрошенных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C461CE">
        <w:rPr>
          <w:rFonts w:ascii="Times New Roman" w:hAnsi="Times New Roman" w:cs="Times New Roman"/>
          <w:sz w:val="28"/>
          <w:szCs w:val="28"/>
        </w:rPr>
        <w:t>материалов и информации</w:t>
      </w:r>
      <w:r w:rsidRPr="005D462F">
        <w:rPr>
          <w:rFonts w:ascii="Times New Roman" w:hAnsi="Times New Roman" w:cs="Times New Roman"/>
          <w:sz w:val="28"/>
          <w:szCs w:val="28"/>
        </w:rPr>
        <w:t xml:space="preserve">, но не более чем на </w:t>
      </w:r>
      <w:r w:rsidR="0010470D">
        <w:rPr>
          <w:rFonts w:ascii="Times New Roman" w:hAnsi="Times New Roman" w:cs="Times New Roman"/>
          <w:sz w:val="28"/>
          <w:szCs w:val="28"/>
        </w:rPr>
        <w:t>тридцать</w:t>
      </w:r>
      <w:r w:rsidRPr="005D462F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0B2599" w:rsidRDefault="000B2599" w:rsidP="00BB587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решение собственников</w:t>
      </w:r>
      <w:r w:rsidR="006B02F5" w:rsidRPr="006B02F5">
        <w:rPr>
          <w:rFonts w:ascii="Times New Roman" w:hAnsi="Times New Roman" w:cs="Times New Roman"/>
          <w:sz w:val="28"/>
          <w:szCs w:val="28"/>
        </w:rPr>
        <w:t xml:space="preserve"> </w:t>
      </w:r>
      <w:r w:rsidR="006B02F5">
        <w:rPr>
          <w:rFonts w:ascii="Times New Roman" w:hAnsi="Times New Roman" w:cs="Times New Roman"/>
          <w:sz w:val="28"/>
          <w:szCs w:val="28"/>
        </w:rPr>
        <w:t xml:space="preserve">о </w:t>
      </w:r>
      <w:r w:rsidR="006B02F5" w:rsidRPr="000B2599">
        <w:rPr>
          <w:rFonts w:ascii="Times New Roman" w:hAnsi="Times New Roman" w:cs="Times New Roman"/>
          <w:sz w:val="28"/>
          <w:szCs w:val="28"/>
        </w:rPr>
        <w:t>выборе управляющей организации или об изменении способа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>, принятое на общем собрании</w:t>
      </w:r>
      <w:r w:rsidR="006B02F5" w:rsidRPr="006B02F5">
        <w:rPr>
          <w:rFonts w:ascii="Times New Roman" w:hAnsi="Times New Roman" w:cs="Times New Roman"/>
          <w:sz w:val="28"/>
          <w:szCs w:val="28"/>
        </w:rPr>
        <w:t xml:space="preserve"> </w:t>
      </w:r>
      <w:r w:rsidR="006B02F5">
        <w:rPr>
          <w:rFonts w:ascii="Times New Roman" w:hAnsi="Times New Roman" w:cs="Times New Roman"/>
          <w:sz w:val="28"/>
          <w:szCs w:val="28"/>
        </w:rPr>
        <w:t>собственников</w:t>
      </w:r>
      <w:r w:rsidR="00EE2093">
        <w:rPr>
          <w:rFonts w:ascii="Times New Roman" w:hAnsi="Times New Roman" w:cs="Times New Roman"/>
          <w:sz w:val="28"/>
          <w:szCs w:val="28"/>
        </w:rPr>
        <w:t>,</w:t>
      </w:r>
      <w:r w:rsidR="006B02F5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6B02F5" w:rsidRPr="000B2599">
        <w:rPr>
          <w:rFonts w:ascii="Times New Roman" w:hAnsi="Times New Roman" w:cs="Times New Roman"/>
          <w:sz w:val="28"/>
          <w:szCs w:val="28"/>
        </w:rPr>
        <w:t>признан</w:t>
      </w:r>
      <w:r w:rsidR="00EE2093">
        <w:rPr>
          <w:rFonts w:ascii="Times New Roman" w:hAnsi="Times New Roman" w:cs="Times New Roman"/>
          <w:sz w:val="28"/>
          <w:szCs w:val="28"/>
        </w:rPr>
        <w:t>о</w:t>
      </w:r>
      <w:r w:rsidR="006B02F5" w:rsidRPr="000B2599">
        <w:rPr>
          <w:rFonts w:ascii="Times New Roman" w:hAnsi="Times New Roman" w:cs="Times New Roman"/>
          <w:sz w:val="28"/>
          <w:szCs w:val="28"/>
        </w:rPr>
        <w:t xml:space="preserve"> судом недействительным</w:t>
      </w:r>
      <w:r w:rsidR="006B02F5">
        <w:rPr>
          <w:rFonts w:ascii="Times New Roman" w:hAnsi="Times New Roman" w:cs="Times New Roman"/>
          <w:sz w:val="28"/>
          <w:szCs w:val="28"/>
        </w:rPr>
        <w:t>,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6B02F5">
        <w:rPr>
          <w:rFonts w:ascii="Times New Roman" w:hAnsi="Times New Roman" w:cs="Times New Roman"/>
          <w:sz w:val="28"/>
          <w:szCs w:val="28"/>
        </w:rPr>
        <w:t>то</w:t>
      </w:r>
      <w:r w:rsidRPr="000B2599">
        <w:rPr>
          <w:rFonts w:ascii="Times New Roman" w:hAnsi="Times New Roman" w:cs="Times New Roman"/>
          <w:sz w:val="28"/>
          <w:szCs w:val="28"/>
        </w:rPr>
        <w:t xml:space="preserve"> </w:t>
      </w:r>
      <w:r w:rsidR="006B02F5" w:rsidRPr="000B2599">
        <w:rPr>
          <w:rFonts w:ascii="Times New Roman" w:hAnsi="Times New Roman" w:cs="Times New Roman"/>
          <w:sz w:val="28"/>
          <w:szCs w:val="28"/>
        </w:rPr>
        <w:t>изменения в реестр лицензий субъекта Р</w:t>
      </w:r>
      <w:r w:rsidR="00EE209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B02F5" w:rsidRPr="000B2599">
        <w:rPr>
          <w:rFonts w:ascii="Times New Roman" w:hAnsi="Times New Roman" w:cs="Times New Roman"/>
          <w:sz w:val="28"/>
          <w:szCs w:val="28"/>
        </w:rPr>
        <w:t>Ф</w:t>
      </w:r>
      <w:r w:rsidR="00EE2093">
        <w:rPr>
          <w:rFonts w:ascii="Times New Roman" w:hAnsi="Times New Roman" w:cs="Times New Roman"/>
          <w:sz w:val="28"/>
          <w:szCs w:val="28"/>
        </w:rPr>
        <w:t>едерации</w:t>
      </w:r>
      <w:r w:rsidR="004D3CD6">
        <w:rPr>
          <w:rFonts w:ascii="Times New Roman" w:hAnsi="Times New Roman" w:cs="Times New Roman"/>
          <w:sz w:val="28"/>
          <w:szCs w:val="28"/>
        </w:rPr>
        <w:t xml:space="preserve"> </w:t>
      </w:r>
      <w:r w:rsidR="006B02F5" w:rsidRPr="000B2599">
        <w:rPr>
          <w:rFonts w:ascii="Times New Roman" w:hAnsi="Times New Roman" w:cs="Times New Roman"/>
          <w:sz w:val="28"/>
          <w:szCs w:val="28"/>
        </w:rPr>
        <w:t>вносятся органом государственного жилищного надзора не ранее даты вступления в силу такого решения суда</w:t>
      </w:r>
      <w:r w:rsidR="006B02F5">
        <w:rPr>
          <w:rFonts w:ascii="Times New Roman" w:hAnsi="Times New Roman" w:cs="Times New Roman"/>
          <w:sz w:val="28"/>
          <w:szCs w:val="28"/>
        </w:rPr>
        <w:t xml:space="preserve"> (п. </w:t>
      </w:r>
      <w:r w:rsidRPr="000B2599">
        <w:rPr>
          <w:rFonts w:ascii="Times New Roman" w:hAnsi="Times New Roman" w:cs="Times New Roman"/>
          <w:sz w:val="28"/>
          <w:szCs w:val="28"/>
        </w:rPr>
        <w:t>3.1</w:t>
      </w:r>
      <w:r w:rsidR="006B02F5">
        <w:rPr>
          <w:rFonts w:ascii="Times New Roman" w:hAnsi="Times New Roman" w:cs="Times New Roman"/>
          <w:sz w:val="28"/>
          <w:szCs w:val="28"/>
        </w:rPr>
        <w:t xml:space="preserve"> ст. 198 ЖК РФ).</w:t>
      </w:r>
      <w:r w:rsidRPr="000B2599">
        <w:rPr>
          <w:rFonts w:ascii="Times New Roman" w:hAnsi="Times New Roman" w:cs="Times New Roman"/>
          <w:sz w:val="28"/>
          <w:szCs w:val="28"/>
        </w:rPr>
        <w:t xml:space="preserve"> </w:t>
      </w:r>
      <w:r w:rsidR="004D3CD6">
        <w:rPr>
          <w:rFonts w:ascii="Times New Roman" w:hAnsi="Times New Roman" w:cs="Times New Roman"/>
          <w:sz w:val="28"/>
          <w:szCs w:val="28"/>
        </w:rPr>
        <w:t>При этом факт</w:t>
      </w:r>
      <w:r w:rsidR="00742D3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A7011">
        <w:rPr>
          <w:rFonts w:ascii="Times New Roman" w:hAnsi="Times New Roman" w:cs="Times New Roman"/>
          <w:sz w:val="28"/>
          <w:szCs w:val="28"/>
        </w:rPr>
        <w:t>я</w:t>
      </w:r>
      <w:r w:rsidR="00742D31">
        <w:rPr>
          <w:rFonts w:ascii="Times New Roman" w:hAnsi="Times New Roman" w:cs="Times New Roman"/>
          <w:sz w:val="28"/>
          <w:szCs w:val="28"/>
        </w:rPr>
        <w:t xml:space="preserve"> в суд о признании </w:t>
      </w:r>
      <w:r w:rsidR="009A7011">
        <w:rPr>
          <w:rFonts w:ascii="Times New Roman" w:hAnsi="Times New Roman" w:cs="Times New Roman"/>
          <w:sz w:val="28"/>
          <w:szCs w:val="28"/>
        </w:rPr>
        <w:t xml:space="preserve">недействительным </w:t>
      </w:r>
      <w:r w:rsidR="00742D31">
        <w:rPr>
          <w:rFonts w:ascii="Times New Roman" w:hAnsi="Times New Roman" w:cs="Times New Roman"/>
          <w:sz w:val="28"/>
          <w:szCs w:val="28"/>
        </w:rPr>
        <w:t xml:space="preserve">решения собственников о смене управляющей организации по любым </w:t>
      </w:r>
      <w:r w:rsidR="009725C5">
        <w:rPr>
          <w:rFonts w:ascii="Times New Roman" w:hAnsi="Times New Roman" w:cs="Times New Roman"/>
          <w:sz w:val="28"/>
          <w:szCs w:val="28"/>
        </w:rPr>
        <w:t>п</w:t>
      </w:r>
      <w:r w:rsidR="009377C6">
        <w:rPr>
          <w:rFonts w:ascii="Times New Roman" w:hAnsi="Times New Roman" w:cs="Times New Roman"/>
          <w:sz w:val="28"/>
          <w:szCs w:val="28"/>
        </w:rPr>
        <w:t>оводам</w:t>
      </w:r>
      <w:r w:rsidR="009725C5">
        <w:rPr>
          <w:rFonts w:ascii="Times New Roman" w:hAnsi="Times New Roman" w:cs="Times New Roman"/>
          <w:sz w:val="28"/>
          <w:szCs w:val="28"/>
        </w:rPr>
        <w:t xml:space="preserve"> </w:t>
      </w:r>
      <w:r w:rsidR="00742D31">
        <w:rPr>
          <w:rFonts w:ascii="Times New Roman" w:hAnsi="Times New Roman" w:cs="Times New Roman"/>
          <w:sz w:val="28"/>
          <w:szCs w:val="28"/>
        </w:rPr>
        <w:t xml:space="preserve">не может служить основанием для </w:t>
      </w:r>
      <w:r w:rsidR="004D3CD6">
        <w:rPr>
          <w:rFonts w:ascii="Times New Roman" w:hAnsi="Times New Roman" w:cs="Times New Roman"/>
          <w:sz w:val="28"/>
          <w:szCs w:val="28"/>
        </w:rPr>
        <w:t xml:space="preserve">отказа или </w:t>
      </w:r>
      <w:r w:rsidR="004D3CD6" w:rsidRPr="004D3CD6">
        <w:rPr>
          <w:rFonts w:ascii="Times New Roman" w:hAnsi="Times New Roman" w:cs="Times New Roman"/>
          <w:sz w:val="28"/>
          <w:szCs w:val="28"/>
        </w:rPr>
        <w:t>приостановлени</w:t>
      </w:r>
      <w:r w:rsidR="004D3CD6">
        <w:rPr>
          <w:rFonts w:ascii="Times New Roman" w:hAnsi="Times New Roman" w:cs="Times New Roman"/>
          <w:sz w:val="28"/>
          <w:szCs w:val="28"/>
        </w:rPr>
        <w:t>я</w:t>
      </w:r>
      <w:r w:rsidR="004D3CD6" w:rsidRPr="004D3CD6">
        <w:rPr>
          <w:rFonts w:ascii="Times New Roman" w:hAnsi="Times New Roman" w:cs="Times New Roman"/>
          <w:sz w:val="28"/>
          <w:szCs w:val="28"/>
        </w:rPr>
        <w:t xml:space="preserve"> рассмотрения заявления </w:t>
      </w:r>
      <w:r w:rsidR="004D3CD6">
        <w:rPr>
          <w:rFonts w:ascii="Times New Roman" w:hAnsi="Times New Roman" w:cs="Times New Roman"/>
          <w:sz w:val="28"/>
          <w:szCs w:val="28"/>
        </w:rPr>
        <w:t xml:space="preserve">о </w:t>
      </w:r>
      <w:r w:rsidR="00742D31">
        <w:rPr>
          <w:rFonts w:ascii="Times New Roman" w:hAnsi="Times New Roman" w:cs="Times New Roman"/>
          <w:sz w:val="28"/>
          <w:szCs w:val="28"/>
        </w:rPr>
        <w:t>внесени</w:t>
      </w:r>
      <w:r w:rsidR="009A7011">
        <w:rPr>
          <w:rFonts w:ascii="Times New Roman" w:hAnsi="Times New Roman" w:cs="Times New Roman"/>
          <w:sz w:val="28"/>
          <w:szCs w:val="28"/>
        </w:rPr>
        <w:t>и</w:t>
      </w:r>
      <w:r w:rsidR="00742D31">
        <w:rPr>
          <w:rFonts w:ascii="Times New Roman" w:hAnsi="Times New Roman" w:cs="Times New Roman"/>
          <w:sz w:val="28"/>
          <w:szCs w:val="28"/>
        </w:rPr>
        <w:t xml:space="preserve"> изменений в реестр </w:t>
      </w:r>
      <w:r w:rsidR="004D3CD6">
        <w:rPr>
          <w:rFonts w:ascii="Times New Roman" w:hAnsi="Times New Roman" w:cs="Times New Roman"/>
          <w:sz w:val="28"/>
          <w:szCs w:val="28"/>
        </w:rPr>
        <w:t>лицензий субъекта Р</w:t>
      </w:r>
      <w:r w:rsidR="009A701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D3CD6">
        <w:rPr>
          <w:rFonts w:ascii="Times New Roman" w:hAnsi="Times New Roman" w:cs="Times New Roman"/>
          <w:sz w:val="28"/>
          <w:szCs w:val="28"/>
        </w:rPr>
        <w:t>Ф</w:t>
      </w:r>
      <w:r w:rsidR="009A7011">
        <w:rPr>
          <w:rFonts w:ascii="Times New Roman" w:hAnsi="Times New Roman" w:cs="Times New Roman"/>
          <w:sz w:val="28"/>
          <w:szCs w:val="28"/>
        </w:rPr>
        <w:t>едерации</w:t>
      </w:r>
      <w:r w:rsidR="004D3CD6">
        <w:rPr>
          <w:rFonts w:ascii="Times New Roman" w:hAnsi="Times New Roman" w:cs="Times New Roman"/>
          <w:sz w:val="28"/>
          <w:szCs w:val="28"/>
        </w:rPr>
        <w:t xml:space="preserve"> (</w:t>
      </w:r>
      <w:r w:rsidR="004D3CD6" w:rsidRPr="004D3CD6">
        <w:rPr>
          <w:rFonts w:ascii="Times New Roman" w:hAnsi="Times New Roman" w:cs="Times New Roman"/>
          <w:sz w:val="28"/>
          <w:szCs w:val="28"/>
        </w:rPr>
        <w:t>Решени</w:t>
      </w:r>
      <w:r w:rsidR="00BC2BEB">
        <w:rPr>
          <w:rFonts w:ascii="Times New Roman" w:hAnsi="Times New Roman" w:cs="Times New Roman"/>
          <w:sz w:val="28"/>
          <w:szCs w:val="28"/>
        </w:rPr>
        <w:t>е</w:t>
      </w:r>
      <w:r w:rsidR="004D3CD6" w:rsidRPr="004D3CD6">
        <w:rPr>
          <w:rFonts w:ascii="Times New Roman" w:hAnsi="Times New Roman" w:cs="Times New Roman"/>
          <w:sz w:val="28"/>
          <w:szCs w:val="28"/>
        </w:rPr>
        <w:t xml:space="preserve"> Верховного Суда РФ от 29</w:t>
      </w:r>
      <w:r w:rsidR="009A701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D3CD6" w:rsidRPr="004D3CD6">
        <w:rPr>
          <w:rFonts w:ascii="Times New Roman" w:hAnsi="Times New Roman" w:cs="Times New Roman"/>
          <w:sz w:val="28"/>
          <w:szCs w:val="28"/>
        </w:rPr>
        <w:t xml:space="preserve">2017 </w:t>
      </w:r>
      <w:r w:rsidR="009A7011">
        <w:rPr>
          <w:rFonts w:ascii="Times New Roman" w:hAnsi="Times New Roman" w:cs="Times New Roman"/>
          <w:sz w:val="28"/>
          <w:szCs w:val="28"/>
        </w:rPr>
        <w:t xml:space="preserve">г. </w:t>
      </w:r>
      <w:r w:rsidR="004D3CD6">
        <w:rPr>
          <w:rFonts w:ascii="Times New Roman" w:hAnsi="Times New Roman" w:cs="Times New Roman"/>
          <w:sz w:val="28"/>
          <w:szCs w:val="28"/>
        </w:rPr>
        <w:t>№</w:t>
      </w:r>
      <w:r w:rsidR="004D3CD6" w:rsidRPr="004D3CD6">
        <w:rPr>
          <w:rFonts w:ascii="Times New Roman" w:hAnsi="Times New Roman" w:cs="Times New Roman"/>
          <w:sz w:val="28"/>
          <w:szCs w:val="28"/>
        </w:rPr>
        <w:t xml:space="preserve"> АКПИ</w:t>
      </w:r>
      <w:r w:rsidR="000B6428">
        <w:rPr>
          <w:rFonts w:ascii="Times New Roman" w:hAnsi="Times New Roman" w:cs="Times New Roman"/>
          <w:sz w:val="28"/>
          <w:szCs w:val="28"/>
        </w:rPr>
        <w:t xml:space="preserve"> </w:t>
      </w:r>
      <w:r w:rsidR="004D3CD6" w:rsidRPr="004D3CD6">
        <w:rPr>
          <w:rFonts w:ascii="Times New Roman" w:hAnsi="Times New Roman" w:cs="Times New Roman"/>
          <w:sz w:val="28"/>
          <w:szCs w:val="28"/>
        </w:rPr>
        <w:t>17-704</w:t>
      </w:r>
      <w:r w:rsidR="004D3C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A65FF" w:rsidRDefault="009377C6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заметить, что в</w:t>
      </w:r>
      <w:r w:rsidR="00FA4A87">
        <w:rPr>
          <w:rFonts w:ascii="Times New Roman" w:hAnsi="Times New Roman" w:cs="Times New Roman"/>
          <w:sz w:val="28"/>
          <w:szCs w:val="28"/>
        </w:rPr>
        <w:t xml:space="preserve"> действующей редакции </w:t>
      </w:r>
      <w:r w:rsidR="00BC3994" w:rsidRPr="00BC3994">
        <w:rPr>
          <w:rFonts w:ascii="Times New Roman" w:hAnsi="Times New Roman" w:cs="Times New Roman"/>
          <w:sz w:val="28"/>
          <w:szCs w:val="28"/>
        </w:rPr>
        <w:t>Порядок</w:t>
      </w:r>
      <w:r w:rsidR="00BC3994">
        <w:rPr>
          <w:rFonts w:ascii="Times New Roman" w:hAnsi="Times New Roman" w:cs="Times New Roman"/>
          <w:sz w:val="28"/>
          <w:szCs w:val="28"/>
        </w:rPr>
        <w:t xml:space="preserve"> нуждается в уточнениях </w:t>
      </w:r>
      <w:r w:rsidR="000516E6">
        <w:rPr>
          <w:rFonts w:ascii="Times New Roman" w:hAnsi="Times New Roman" w:cs="Times New Roman"/>
          <w:sz w:val="28"/>
          <w:szCs w:val="28"/>
        </w:rPr>
        <w:t xml:space="preserve">и </w:t>
      </w:r>
      <w:r w:rsidR="00BC3994">
        <w:rPr>
          <w:rFonts w:ascii="Times New Roman" w:hAnsi="Times New Roman" w:cs="Times New Roman"/>
          <w:sz w:val="28"/>
          <w:szCs w:val="28"/>
        </w:rPr>
        <w:t>дополнениях. Так</w:t>
      </w:r>
      <w:r w:rsidR="00EA07D8">
        <w:rPr>
          <w:rFonts w:ascii="Times New Roman" w:hAnsi="Times New Roman" w:cs="Times New Roman"/>
          <w:sz w:val="28"/>
          <w:szCs w:val="28"/>
        </w:rPr>
        <w:t>,</w:t>
      </w:r>
      <w:r w:rsidR="00BC3994">
        <w:rPr>
          <w:rFonts w:ascii="Times New Roman" w:hAnsi="Times New Roman" w:cs="Times New Roman"/>
          <w:sz w:val="28"/>
          <w:szCs w:val="28"/>
        </w:rPr>
        <w:t xml:space="preserve"> в п</w:t>
      </w:r>
      <w:r w:rsidR="00BC2BEB">
        <w:rPr>
          <w:rFonts w:ascii="Times New Roman" w:hAnsi="Times New Roman" w:cs="Times New Roman"/>
          <w:sz w:val="28"/>
          <w:szCs w:val="28"/>
        </w:rPr>
        <w:t>п</w:t>
      </w:r>
      <w:r w:rsidR="00BC3994">
        <w:rPr>
          <w:rFonts w:ascii="Times New Roman" w:hAnsi="Times New Roman" w:cs="Times New Roman"/>
          <w:sz w:val="28"/>
          <w:szCs w:val="28"/>
        </w:rPr>
        <w:t>.</w:t>
      </w:r>
      <w:r w:rsidR="00467427">
        <w:rPr>
          <w:rFonts w:ascii="Times New Roman" w:hAnsi="Times New Roman" w:cs="Times New Roman"/>
          <w:sz w:val="28"/>
          <w:szCs w:val="28"/>
        </w:rPr>
        <w:t xml:space="preserve"> 3</w:t>
      </w:r>
      <w:r w:rsidR="00BC2BEB">
        <w:rPr>
          <w:rFonts w:ascii="Times New Roman" w:hAnsi="Times New Roman" w:cs="Times New Roman"/>
          <w:sz w:val="28"/>
          <w:szCs w:val="28"/>
        </w:rPr>
        <w:t xml:space="preserve"> и 4</w:t>
      </w:r>
      <w:r w:rsidR="00467427">
        <w:rPr>
          <w:rFonts w:ascii="Times New Roman" w:hAnsi="Times New Roman" w:cs="Times New Roman"/>
          <w:sz w:val="28"/>
          <w:szCs w:val="28"/>
        </w:rPr>
        <w:t xml:space="preserve"> не разделены сведения</w:t>
      </w:r>
      <w:r w:rsidR="00BC2BEB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467427">
        <w:rPr>
          <w:rFonts w:ascii="Times New Roman" w:hAnsi="Times New Roman" w:cs="Times New Roman"/>
          <w:sz w:val="28"/>
          <w:szCs w:val="28"/>
        </w:rPr>
        <w:t>, которые</w:t>
      </w:r>
      <w:r w:rsidR="00BC3994">
        <w:rPr>
          <w:rFonts w:ascii="Times New Roman" w:hAnsi="Times New Roman" w:cs="Times New Roman"/>
          <w:sz w:val="28"/>
          <w:szCs w:val="28"/>
        </w:rPr>
        <w:t xml:space="preserve"> </w:t>
      </w:r>
      <w:r w:rsidR="00467427">
        <w:rPr>
          <w:rFonts w:ascii="Times New Roman" w:hAnsi="Times New Roman" w:cs="Times New Roman"/>
          <w:sz w:val="28"/>
          <w:szCs w:val="28"/>
        </w:rPr>
        <w:t>должны предоставляться для принятия решений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467427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67427" w:rsidRPr="00467427">
        <w:rPr>
          <w:rFonts w:ascii="Times New Roman" w:hAnsi="Times New Roman" w:cs="Times New Roman"/>
          <w:sz w:val="28"/>
          <w:szCs w:val="28"/>
        </w:rPr>
        <w:t>изменений в реестр лицензий субъекта РФ</w:t>
      </w:r>
      <w:r w:rsidR="00467427">
        <w:rPr>
          <w:rFonts w:ascii="Times New Roman" w:hAnsi="Times New Roman" w:cs="Times New Roman"/>
          <w:sz w:val="28"/>
          <w:szCs w:val="28"/>
        </w:rPr>
        <w:t xml:space="preserve"> по разным основаниям и разными</w:t>
      </w:r>
      <w:r w:rsidR="006C7D65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BC2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D7D" w:rsidRDefault="00445D7D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н</w:t>
      </w:r>
      <w:r w:rsidR="00467427">
        <w:rPr>
          <w:rFonts w:ascii="Times New Roman" w:hAnsi="Times New Roman" w:cs="Times New Roman"/>
          <w:sz w:val="28"/>
          <w:szCs w:val="28"/>
        </w:rPr>
        <w:t xml:space="preserve">ет </w:t>
      </w:r>
      <w:r w:rsidR="00004B6C">
        <w:rPr>
          <w:rFonts w:ascii="Times New Roman" w:hAnsi="Times New Roman" w:cs="Times New Roman"/>
          <w:sz w:val="28"/>
          <w:szCs w:val="28"/>
        </w:rPr>
        <w:t xml:space="preserve">указания на </w:t>
      </w:r>
      <w:r w:rsidR="00467427">
        <w:rPr>
          <w:rFonts w:ascii="Times New Roman" w:hAnsi="Times New Roman" w:cs="Times New Roman"/>
          <w:sz w:val="28"/>
          <w:szCs w:val="28"/>
        </w:rPr>
        <w:t xml:space="preserve">сведения, которые должны предоставляться в случае, когда договор управления расторгается по соглашению сторон. </w:t>
      </w:r>
    </w:p>
    <w:p w:rsidR="00A50F97" w:rsidRDefault="00004B6C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 организации, пр</w:t>
      </w:r>
      <w:r w:rsidR="00EA07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ступающей к осуществлению деятельности по управлению многоквартирным домом</w:t>
      </w:r>
      <w:r w:rsidR="007672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предоставить </w:t>
      </w:r>
      <w:r w:rsidRPr="00004B6C">
        <w:rPr>
          <w:rFonts w:ascii="Times New Roman" w:hAnsi="Times New Roman" w:cs="Times New Roman"/>
          <w:sz w:val="28"/>
          <w:szCs w:val="28"/>
        </w:rPr>
        <w:t>копи</w:t>
      </w:r>
      <w:r w:rsidR="00EA07D8">
        <w:rPr>
          <w:rFonts w:ascii="Times New Roman" w:hAnsi="Times New Roman" w:cs="Times New Roman"/>
          <w:sz w:val="28"/>
          <w:szCs w:val="28"/>
        </w:rPr>
        <w:t>ю</w:t>
      </w:r>
      <w:r w:rsidRPr="00004B6C">
        <w:rPr>
          <w:rFonts w:ascii="Times New Roman" w:hAnsi="Times New Roman" w:cs="Times New Roman"/>
          <w:sz w:val="28"/>
          <w:szCs w:val="28"/>
        </w:rPr>
        <w:t xml:space="preserve"> договора управления, условия которого утверждены решением общего собрания собственников</w:t>
      </w:r>
      <w:r w:rsidR="00767229">
        <w:rPr>
          <w:rFonts w:ascii="Times New Roman" w:hAnsi="Times New Roman" w:cs="Times New Roman"/>
          <w:sz w:val="28"/>
          <w:szCs w:val="28"/>
        </w:rPr>
        <w:t xml:space="preserve">, но при этом нет указаний на то, что данный договор должен быть заключен к моменту внесения изменений </w:t>
      </w:r>
      <w:r w:rsidR="00EA07D8">
        <w:rPr>
          <w:rFonts w:ascii="Times New Roman" w:hAnsi="Times New Roman" w:cs="Times New Roman"/>
          <w:sz w:val="28"/>
          <w:szCs w:val="28"/>
        </w:rPr>
        <w:t xml:space="preserve">в </w:t>
      </w:r>
      <w:r w:rsidR="00767229" w:rsidRPr="00467427">
        <w:rPr>
          <w:rFonts w:ascii="Times New Roman" w:hAnsi="Times New Roman" w:cs="Times New Roman"/>
          <w:sz w:val="28"/>
          <w:szCs w:val="28"/>
        </w:rPr>
        <w:t>реестр лицензий субъекта Р</w:t>
      </w:r>
      <w:r w:rsidR="00EA07D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67229" w:rsidRPr="00467427">
        <w:rPr>
          <w:rFonts w:ascii="Times New Roman" w:hAnsi="Times New Roman" w:cs="Times New Roman"/>
          <w:sz w:val="28"/>
          <w:szCs w:val="28"/>
        </w:rPr>
        <w:t>Ф</w:t>
      </w:r>
      <w:r w:rsidR="00EA07D8">
        <w:rPr>
          <w:rFonts w:ascii="Times New Roman" w:hAnsi="Times New Roman" w:cs="Times New Roman"/>
          <w:sz w:val="28"/>
          <w:szCs w:val="28"/>
        </w:rPr>
        <w:t>едерации,</w:t>
      </w:r>
      <w:r w:rsidR="00767229">
        <w:rPr>
          <w:rFonts w:ascii="Times New Roman" w:hAnsi="Times New Roman" w:cs="Times New Roman"/>
          <w:sz w:val="28"/>
          <w:szCs w:val="28"/>
        </w:rPr>
        <w:t xml:space="preserve"> как то</w:t>
      </w:r>
      <w:r w:rsidR="00EA07D8">
        <w:rPr>
          <w:rFonts w:ascii="Times New Roman" w:hAnsi="Times New Roman" w:cs="Times New Roman"/>
          <w:sz w:val="28"/>
          <w:szCs w:val="28"/>
        </w:rPr>
        <w:t>го</w:t>
      </w:r>
      <w:r w:rsidR="00767229">
        <w:rPr>
          <w:rFonts w:ascii="Times New Roman" w:hAnsi="Times New Roman" w:cs="Times New Roman"/>
          <w:sz w:val="28"/>
          <w:szCs w:val="28"/>
        </w:rPr>
        <w:t xml:space="preserve"> требует п. 7 ст. 162 ЖК РФ. На практике </w:t>
      </w:r>
      <w:r w:rsidR="00AE2BC9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767229">
        <w:rPr>
          <w:rFonts w:ascii="Times New Roman" w:hAnsi="Times New Roman" w:cs="Times New Roman"/>
          <w:sz w:val="28"/>
          <w:szCs w:val="28"/>
        </w:rPr>
        <w:t xml:space="preserve">изменения в реестр вносятся еще до того, как договор подписали собственники, </w:t>
      </w:r>
      <w:r w:rsidR="00767229" w:rsidRPr="00767229">
        <w:rPr>
          <w:rFonts w:ascii="Times New Roman" w:hAnsi="Times New Roman" w:cs="Times New Roman"/>
          <w:sz w:val="28"/>
          <w:szCs w:val="28"/>
        </w:rPr>
        <w:t>обладающие более чем пятьюдесятью процентами голосов от общего числа голосов собственников помещений в данном доме</w:t>
      </w:r>
      <w:r w:rsidR="005945D5">
        <w:rPr>
          <w:rFonts w:ascii="Times New Roman" w:hAnsi="Times New Roman" w:cs="Times New Roman"/>
          <w:sz w:val="28"/>
          <w:szCs w:val="28"/>
        </w:rPr>
        <w:t xml:space="preserve">, </w:t>
      </w:r>
      <w:r w:rsidR="000516E6">
        <w:rPr>
          <w:rFonts w:ascii="Times New Roman" w:hAnsi="Times New Roman" w:cs="Times New Roman"/>
          <w:sz w:val="28"/>
          <w:szCs w:val="28"/>
        </w:rPr>
        <w:t xml:space="preserve">которые согласно </w:t>
      </w:r>
      <w:r w:rsidR="00767229">
        <w:rPr>
          <w:rFonts w:ascii="Times New Roman" w:hAnsi="Times New Roman" w:cs="Times New Roman"/>
          <w:sz w:val="28"/>
          <w:szCs w:val="28"/>
        </w:rPr>
        <w:t>п. 1 ст. 162 ЖК РФ</w:t>
      </w:r>
      <w:r w:rsidR="000516E6">
        <w:rPr>
          <w:rFonts w:ascii="Times New Roman" w:hAnsi="Times New Roman" w:cs="Times New Roman"/>
          <w:sz w:val="28"/>
          <w:szCs w:val="28"/>
        </w:rPr>
        <w:t xml:space="preserve"> являются стороной договора управления.</w:t>
      </w:r>
      <w:r w:rsidR="00FB4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6E6" w:rsidRDefault="00157484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Pr="00157484">
        <w:rPr>
          <w:rFonts w:ascii="Times New Roman" w:hAnsi="Times New Roman" w:cs="Times New Roman"/>
          <w:sz w:val="28"/>
          <w:szCs w:val="28"/>
        </w:rPr>
        <w:t>о внесении изменений в 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DD3">
        <w:rPr>
          <w:rFonts w:ascii="Times New Roman" w:hAnsi="Times New Roman" w:cs="Times New Roman"/>
          <w:sz w:val="28"/>
          <w:szCs w:val="28"/>
        </w:rPr>
        <w:t xml:space="preserve">лицензий </w:t>
      </w:r>
      <w:r w:rsidR="00BA423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 1 Порядка является </w:t>
      </w:r>
      <w:r w:rsidRPr="00157484">
        <w:rPr>
          <w:rFonts w:ascii="Times New Roman" w:hAnsi="Times New Roman" w:cs="Times New Roman"/>
          <w:sz w:val="28"/>
          <w:szCs w:val="28"/>
        </w:rPr>
        <w:t>лицо, осуществляющ</w:t>
      </w:r>
      <w:r w:rsidR="00157DD3">
        <w:rPr>
          <w:rFonts w:ascii="Times New Roman" w:hAnsi="Times New Roman" w:cs="Times New Roman"/>
          <w:sz w:val="28"/>
          <w:szCs w:val="28"/>
        </w:rPr>
        <w:t>ее</w:t>
      </w:r>
      <w:r w:rsidRPr="00157484">
        <w:rPr>
          <w:rFonts w:ascii="Times New Roman" w:hAnsi="Times New Roman" w:cs="Times New Roman"/>
          <w:sz w:val="28"/>
          <w:szCs w:val="28"/>
        </w:rPr>
        <w:t xml:space="preserve"> деятельность по управлению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7DD3">
        <w:rPr>
          <w:rFonts w:ascii="Times New Roman" w:hAnsi="Times New Roman" w:cs="Times New Roman"/>
          <w:sz w:val="28"/>
          <w:szCs w:val="28"/>
        </w:rPr>
        <w:t>Это</w:t>
      </w:r>
      <w:r w:rsidR="000516E6">
        <w:rPr>
          <w:rFonts w:ascii="Times New Roman" w:hAnsi="Times New Roman" w:cs="Times New Roman"/>
          <w:sz w:val="28"/>
          <w:szCs w:val="28"/>
        </w:rPr>
        <w:t xml:space="preserve"> противоречит ряду положений </w:t>
      </w:r>
      <w:r w:rsidR="00627E8C">
        <w:rPr>
          <w:rFonts w:ascii="Times New Roman" w:hAnsi="Times New Roman" w:cs="Times New Roman"/>
          <w:sz w:val="28"/>
          <w:szCs w:val="28"/>
        </w:rPr>
        <w:t>то</w:t>
      </w:r>
      <w:r w:rsidR="00983F39">
        <w:rPr>
          <w:rFonts w:ascii="Times New Roman" w:hAnsi="Times New Roman" w:cs="Times New Roman"/>
          <w:sz w:val="28"/>
          <w:szCs w:val="28"/>
        </w:rPr>
        <w:t>го</w:t>
      </w:r>
      <w:r w:rsidR="00627E8C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E8C"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="006D1EBA">
        <w:rPr>
          <w:rFonts w:ascii="Times New Roman" w:hAnsi="Times New Roman" w:cs="Times New Roman"/>
          <w:sz w:val="28"/>
          <w:szCs w:val="28"/>
        </w:rPr>
        <w:t>,</w:t>
      </w:r>
      <w:r w:rsidR="000516E6">
        <w:rPr>
          <w:rFonts w:ascii="Times New Roman" w:hAnsi="Times New Roman" w:cs="Times New Roman"/>
          <w:sz w:val="28"/>
          <w:szCs w:val="28"/>
        </w:rPr>
        <w:t xml:space="preserve"> из которых</w:t>
      </w:r>
      <w:r w:rsidR="00AB45A5">
        <w:rPr>
          <w:rFonts w:ascii="Times New Roman" w:hAnsi="Times New Roman" w:cs="Times New Roman"/>
          <w:sz w:val="28"/>
          <w:szCs w:val="28"/>
        </w:rPr>
        <w:t xml:space="preserve"> </w:t>
      </w:r>
      <w:r w:rsidR="006D1EBA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>, что заявител</w:t>
      </w:r>
      <w:r w:rsidR="000516E6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0516E6"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быть также лиц</w:t>
      </w:r>
      <w:r w:rsidR="000516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0516E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заключил</w:t>
      </w:r>
      <w:r w:rsidR="000516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договор управления, то есть принял</w:t>
      </w:r>
      <w:r w:rsidR="00AB45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себя обязательства по управлению домом, но еще не пр</w:t>
      </w:r>
      <w:r w:rsidR="00983F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ступил</w:t>
      </w:r>
      <w:r w:rsidR="000516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исполнению </w:t>
      </w:r>
      <w:r w:rsidR="000516E6">
        <w:rPr>
          <w:rFonts w:ascii="Times New Roman" w:hAnsi="Times New Roman" w:cs="Times New Roman"/>
          <w:sz w:val="28"/>
          <w:szCs w:val="28"/>
        </w:rPr>
        <w:t xml:space="preserve">этих обязательств </w:t>
      </w:r>
      <w:r>
        <w:rPr>
          <w:rFonts w:ascii="Times New Roman" w:hAnsi="Times New Roman" w:cs="Times New Roman"/>
          <w:sz w:val="28"/>
          <w:szCs w:val="28"/>
        </w:rPr>
        <w:t>в соответствии с п. 7 ст. 162 ЖК РФ.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5C5" w:rsidRDefault="009725C5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Неопределенность и неточность положений Порядка дает возможность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Pr="009725C5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725C5">
        <w:rPr>
          <w:rFonts w:ascii="Times New Roman" w:hAnsi="Times New Roman" w:cs="Times New Roman"/>
          <w:sz w:val="28"/>
          <w:szCs w:val="28"/>
        </w:rPr>
        <w:t xml:space="preserve"> государственного жилищного надзора </w:t>
      </w:r>
      <w:r w:rsidR="007D4A42">
        <w:rPr>
          <w:rFonts w:ascii="Times New Roman" w:hAnsi="Times New Roman" w:cs="Times New Roman"/>
          <w:sz w:val="28"/>
          <w:szCs w:val="28"/>
        </w:rPr>
        <w:t>о</w:t>
      </w:r>
      <w:r w:rsidR="007D4A42" w:rsidRPr="007D4A42">
        <w:rPr>
          <w:rFonts w:ascii="Times New Roman" w:hAnsi="Times New Roman" w:cs="Times New Roman"/>
          <w:sz w:val="28"/>
          <w:szCs w:val="28"/>
        </w:rPr>
        <w:t>тказ</w:t>
      </w:r>
      <w:r w:rsidR="009377C6">
        <w:rPr>
          <w:rFonts w:ascii="Times New Roman" w:hAnsi="Times New Roman" w:cs="Times New Roman"/>
          <w:sz w:val="28"/>
          <w:szCs w:val="28"/>
        </w:rPr>
        <w:t>ывать</w:t>
      </w:r>
      <w:r w:rsidR="00A05D48">
        <w:rPr>
          <w:rFonts w:ascii="Times New Roman" w:hAnsi="Times New Roman" w:cs="Times New Roman"/>
          <w:sz w:val="28"/>
          <w:szCs w:val="28"/>
        </w:rPr>
        <w:t xml:space="preserve"> заявителям </w:t>
      </w:r>
      <w:r w:rsidR="009377C6">
        <w:rPr>
          <w:rFonts w:ascii="Times New Roman" w:hAnsi="Times New Roman" w:cs="Times New Roman"/>
          <w:sz w:val="28"/>
          <w:szCs w:val="28"/>
        </w:rPr>
        <w:t>о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7D4A42" w:rsidRPr="007D4A42">
        <w:rPr>
          <w:rFonts w:ascii="Times New Roman" w:hAnsi="Times New Roman" w:cs="Times New Roman"/>
          <w:sz w:val="28"/>
          <w:szCs w:val="28"/>
        </w:rPr>
        <w:t>включ</w:t>
      </w:r>
      <w:r w:rsidR="009377C6">
        <w:rPr>
          <w:rFonts w:ascii="Times New Roman" w:hAnsi="Times New Roman" w:cs="Times New Roman"/>
          <w:sz w:val="28"/>
          <w:szCs w:val="28"/>
        </w:rPr>
        <w:t>ени</w:t>
      </w:r>
      <w:r w:rsidR="00A05D48">
        <w:rPr>
          <w:rFonts w:ascii="Times New Roman" w:hAnsi="Times New Roman" w:cs="Times New Roman"/>
          <w:sz w:val="28"/>
          <w:szCs w:val="28"/>
        </w:rPr>
        <w:t>и</w:t>
      </w:r>
      <w:r w:rsidR="007D4A42" w:rsidRPr="007D4A42">
        <w:rPr>
          <w:rFonts w:ascii="Times New Roman" w:hAnsi="Times New Roman" w:cs="Times New Roman"/>
          <w:sz w:val="28"/>
          <w:szCs w:val="28"/>
        </w:rPr>
        <w:t xml:space="preserve"> </w:t>
      </w:r>
      <w:r w:rsidR="007D4A42">
        <w:rPr>
          <w:rFonts w:ascii="Times New Roman" w:hAnsi="Times New Roman" w:cs="Times New Roman"/>
          <w:sz w:val="28"/>
          <w:szCs w:val="28"/>
        </w:rPr>
        <w:t>многоквартирн</w:t>
      </w:r>
      <w:r w:rsidR="00A05D48">
        <w:rPr>
          <w:rFonts w:ascii="Times New Roman" w:hAnsi="Times New Roman" w:cs="Times New Roman"/>
          <w:sz w:val="28"/>
          <w:szCs w:val="28"/>
        </w:rPr>
        <w:t>ого</w:t>
      </w:r>
      <w:r w:rsidR="007D4A42">
        <w:rPr>
          <w:rFonts w:ascii="Times New Roman" w:hAnsi="Times New Roman" w:cs="Times New Roman"/>
          <w:sz w:val="28"/>
          <w:szCs w:val="28"/>
        </w:rPr>
        <w:t xml:space="preserve"> дом</w:t>
      </w:r>
      <w:r w:rsidR="00A05D48">
        <w:rPr>
          <w:rFonts w:ascii="Times New Roman" w:hAnsi="Times New Roman" w:cs="Times New Roman"/>
          <w:sz w:val="28"/>
          <w:szCs w:val="28"/>
        </w:rPr>
        <w:t>а</w:t>
      </w:r>
      <w:r w:rsidR="007D4A42">
        <w:rPr>
          <w:rFonts w:ascii="Times New Roman" w:hAnsi="Times New Roman" w:cs="Times New Roman"/>
          <w:sz w:val="28"/>
          <w:szCs w:val="28"/>
        </w:rPr>
        <w:t xml:space="preserve"> </w:t>
      </w:r>
      <w:r w:rsidR="007D4A42" w:rsidRPr="007D4A42">
        <w:rPr>
          <w:rFonts w:ascii="Times New Roman" w:hAnsi="Times New Roman" w:cs="Times New Roman"/>
          <w:sz w:val="28"/>
          <w:szCs w:val="28"/>
        </w:rPr>
        <w:t>в реестр лицензий</w:t>
      </w:r>
      <w:r w:rsidR="00127944">
        <w:rPr>
          <w:rFonts w:ascii="Times New Roman" w:hAnsi="Times New Roman" w:cs="Times New Roman"/>
          <w:sz w:val="28"/>
          <w:szCs w:val="28"/>
        </w:rPr>
        <w:t xml:space="preserve">, </w:t>
      </w:r>
      <w:r w:rsidR="009377C6">
        <w:rPr>
          <w:rFonts w:ascii="Times New Roman" w:hAnsi="Times New Roman" w:cs="Times New Roman"/>
          <w:sz w:val="28"/>
          <w:szCs w:val="28"/>
        </w:rPr>
        <w:t xml:space="preserve">ссылаясь, </w:t>
      </w:r>
      <w:r w:rsidR="009A65F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377C6">
        <w:rPr>
          <w:rFonts w:ascii="Times New Roman" w:hAnsi="Times New Roman" w:cs="Times New Roman"/>
          <w:sz w:val="28"/>
          <w:szCs w:val="28"/>
        </w:rPr>
        <w:t>на то</w:t>
      </w:r>
      <w:r w:rsidR="009A65F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9725C5">
        <w:rPr>
          <w:rFonts w:ascii="Times New Roman" w:hAnsi="Times New Roman" w:cs="Times New Roman"/>
          <w:sz w:val="28"/>
          <w:szCs w:val="28"/>
        </w:rPr>
        <w:t>нов</w:t>
      </w:r>
      <w:r w:rsidR="009A65FF">
        <w:rPr>
          <w:rFonts w:ascii="Times New Roman" w:hAnsi="Times New Roman" w:cs="Times New Roman"/>
          <w:sz w:val="28"/>
          <w:szCs w:val="28"/>
        </w:rPr>
        <w:t>ая</w:t>
      </w:r>
      <w:r w:rsidRPr="009725C5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9A65FF">
        <w:rPr>
          <w:rFonts w:ascii="Times New Roman" w:hAnsi="Times New Roman" w:cs="Times New Roman"/>
          <w:sz w:val="28"/>
          <w:szCs w:val="28"/>
        </w:rPr>
        <w:t>ая</w:t>
      </w:r>
      <w:r w:rsidRPr="009725C5">
        <w:rPr>
          <w:rFonts w:ascii="Times New Roman" w:hAnsi="Times New Roman" w:cs="Times New Roman"/>
          <w:sz w:val="28"/>
          <w:szCs w:val="28"/>
        </w:rPr>
        <w:t xml:space="preserve"> </w:t>
      </w:r>
      <w:r w:rsidR="009A65FF" w:rsidRPr="009725C5">
        <w:rPr>
          <w:rFonts w:ascii="Times New Roman" w:hAnsi="Times New Roman" w:cs="Times New Roman"/>
          <w:sz w:val="28"/>
          <w:szCs w:val="28"/>
        </w:rPr>
        <w:t>организаци</w:t>
      </w:r>
      <w:r w:rsidR="009A65FF">
        <w:rPr>
          <w:rFonts w:ascii="Times New Roman" w:hAnsi="Times New Roman" w:cs="Times New Roman"/>
          <w:sz w:val="28"/>
          <w:szCs w:val="28"/>
        </w:rPr>
        <w:t xml:space="preserve">я не </w:t>
      </w:r>
      <w:r w:rsidR="00303279">
        <w:rPr>
          <w:rFonts w:ascii="Times New Roman" w:hAnsi="Times New Roman" w:cs="Times New Roman"/>
          <w:sz w:val="28"/>
          <w:szCs w:val="28"/>
        </w:rPr>
        <w:t>предоставила</w:t>
      </w:r>
      <w:r w:rsidR="009A65FF">
        <w:rPr>
          <w:rFonts w:ascii="Times New Roman" w:hAnsi="Times New Roman" w:cs="Times New Roman"/>
          <w:sz w:val="28"/>
          <w:szCs w:val="28"/>
        </w:rPr>
        <w:t xml:space="preserve"> </w:t>
      </w:r>
      <w:r w:rsidRPr="009725C5">
        <w:rPr>
          <w:rFonts w:ascii="Times New Roman" w:hAnsi="Times New Roman" w:cs="Times New Roman"/>
          <w:sz w:val="28"/>
          <w:szCs w:val="28"/>
        </w:rPr>
        <w:t xml:space="preserve">сведения о расторжении договора управления с организацией, ранее </w:t>
      </w:r>
      <w:r w:rsidR="008B6D98">
        <w:rPr>
          <w:rFonts w:ascii="Times New Roman" w:hAnsi="Times New Roman" w:cs="Times New Roman"/>
          <w:sz w:val="28"/>
          <w:szCs w:val="28"/>
        </w:rPr>
        <w:t>управлявшей</w:t>
      </w:r>
      <w:r w:rsidRPr="009725C5">
        <w:rPr>
          <w:rFonts w:ascii="Times New Roman" w:hAnsi="Times New Roman" w:cs="Times New Roman"/>
          <w:sz w:val="28"/>
          <w:szCs w:val="28"/>
        </w:rPr>
        <w:t xml:space="preserve"> дом</w:t>
      </w:r>
      <w:r w:rsidR="008B6D98">
        <w:rPr>
          <w:rFonts w:ascii="Times New Roman" w:hAnsi="Times New Roman" w:cs="Times New Roman"/>
          <w:sz w:val="28"/>
          <w:szCs w:val="28"/>
        </w:rPr>
        <w:t>ом</w:t>
      </w:r>
      <w:r w:rsidR="00127944">
        <w:rPr>
          <w:rFonts w:ascii="Times New Roman" w:hAnsi="Times New Roman" w:cs="Times New Roman"/>
          <w:sz w:val="28"/>
          <w:szCs w:val="28"/>
        </w:rPr>
        <w:t>. Хотя такие попытки признаются</w:t>
      </w:r>
      <w:r w:rsidRPr="009725C5">
        <w:rPr>
          <w:rFonts w:ascii="Times New Roman" w:hAnsi="Times New Roman" w:cs="Times New Roman"/>
          <w:sz w:val="28"/>
          <w:szCs w:val="28"/>
        </w:rPr>
        <w:t xml:space="preserve"> судами незаконными (</w:t>
      </w:r>
      <w:r w:rsidR="0079169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9725C5">
        <w:rPr>
          <w:rFonts w:ascii="Times New Roman" w:hAnsi="Times New Roman" w:cs="Times New Roman"/>
          <w:sz w:val="28"/>
          <w:szCs w:val="28"/>
        </w:rPr>
        <w:t>постановление Арбитражного суда Уральского округа 29</w:t>
      </w:r>
      <w:r w:rsidR="00694FF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9725C5">
        <w:rPr>
          <w:rFonts w:ascii="Times New Roman" w:hAnsi="Times New Roman" w:cs="Times New Roman"/>
          <w:sz w:val="28"/>
          <w:szCs w:val="28"/>
        </w:rPr>
        <w:t>2016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694FF6">
        <w:rPr>
          <w:rFonts w:ascii="Times New Roman" w:hAnsi="Times New Roman" w:cs="Times New Roman"/>
          <w:sz w:val="28"/>
          <w:szCs w:val="28"/>
        </w:rPr>
        <w:t xml:space="preserve">г. </w:t>
      </w:r>
      <w:r w:rsidRPr="009725C5">
        <w:rPr>
          <w:rFonts w:ascii="Times New Roman" w:hAnsi="Times New Roman" w:cs="Times New Roman"/>
          <w:sz w:val="28"/>
          <w:szCs w:val="28"/>
        </w:rPr>
        <w:t>№ Ф09-8705/16 по делу № А71-12411/2015)</w:t>
      </w:r>
      <w:r w:rsidR="00127944">
        <w:rPr>
          <w:rFonts w:ascii="Times New Roman" w:hAnsi="Times New Roman" w:cs="Times New Roman"/>
          <w:sz w:val="28"/>
          <w:szCs w:val="28"/>
        </w:rPr>
        <w:t>,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791691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7D4A42">
        <w:rPr>
          <w:rFonts w:ascii="Times New Roman" w:hAnsi="Times New Roman" w:cs="Times New Roman"/>
          <w:sz w:val="28"/>
          <w:szCs w:val="28"/>
        </w:rPr>
        <w:t>процесс смены управляющей организации по решению собственников помещений неоправданно затягивается.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33B" w:rsidRDefault="0099533B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Pr="0099533B">
        <w:rPr>
          <w:rFonts w:ascii="Times New Roman" w:hAnsi="Times New Roman" w:cs="Times New Roman"/>
          <w:sz w:val="28"/>
          <w:szCs w:val="28"/>
        </w:rPr>
        <w:t xml:space="preserve"> в случае исключения сведений о многоквартирном доме из реестра лицензий субъекта Российской Федерации </w:t>
      </w:r>
      <w:r w:rsidR="00504826">
        <w:rPr>
          <w:rFonts w:ascii="Times New Roman" w:hAnsi="Times New Roman" w:cs="Times New Roman"/>
          <w:sz w:val="28"/>
          <w:szCs w:val="28"/>
        </w:rPr>
        <w:t>долж</w:t>
      </w:r>
      <w:r w:rsidRPr="0099533B">
        <w:rPr>
          <w:rFonts w:ascii="Times New Roman" w:hAnsi="Times New Roman" w:cs="Times New Roman"/>
          <w:sz w:val="28"/>
          <w:szCs w:val="28"/>
        </w:rPr>
        <w:t>н</w:t>
      </w:r>
      <w:r w:rsidR="00EB695B">
        <w:rPr>
          <w:rFonts w:ascii="Times New Roman" w:hAnsi="Times New Roman" w:cs="Times New Roman"/>
          <w:sz w:val="28"/>
          <w:szCs w:val="28"/>
        </w:rPr>
        <w:t>а</w:t>
      </w:r>
      <w:r w:rsidRPr="0099533B">
        <w:rPr>
          <w:rFonts w:ascii="Times New Roman" w:hAnsi="Times New Roman" w:cs="Times New Roman"/>
          <w:sz w:val="28"/>
          <w:szCs w:val="28"/>
        </w:rPr>
        <w:t xml:space="preserve"> </w:t>
      </w:r>
      <w:r w:rsidR="00EB695B">
        <w:rPr>
          <w:rFonts w:ascii="Times New Roman" w:hAnsi="Times New Roman" w:cs="Times New Roman"/>
          <w:sz w:val="28"/>
          <w:szCs w:val="28"/>
        </w:rPr>
        <w:t xml:space="preserve">продолжать исполнять </w:t>
      </w:r>
      <w:r w:rsidRPr="0099533B">
        <w:rPr>
          <w:rFonts w:ascii="Times New Roman" w:hAnsi="Times New Roman" w:cs="Times New Roman"/>
          <w:sz w:val="28"/>
          <w:szCs w:val="28"/>
        </w:rPr>
        <w:t>обязанности по управлению многоквартирным домом, оказанию услуг и (или) выполнению работ по содержанию и ремонту общего имущества в многоквартирном доме в</w:t>
      </w:r>
      <w:r w:rsidR="004A1D28">
        <w:rPr>
          <w:rFonts w:ascii="Times New Roman" w:hAnsi="Times New Roman" w:cs="Times New Roman"/>
          <w:sz w:val="28"/>
          <w:szCs w:val="28"/>
        </w:rPr>
        <w:t>плоть</w:t>
      </w:r>
      <w:r w:rsidRPr="0099533B">
        <w:rPr>
          <w:rFonts w:ascii="Times New Roman" w:hAnsi="Times New Roman" w:cs="Times New Roman"/>
          <w:sz w:val="28"/>
          <w:szCs w:val="28"/>
        </w:rPr>
        <w:t xml:space="preserve"> до дня</w:t>
      </w:r>
      <w:r w:rsidR="00EB695B">
        <w:rPr>
          <w:rFonts w:ascii="Times New Roman" w:hAnsi="Times New Roman" w:cs="Times New Roman"/>
          <w:sz w:val="28"/>
          <w:szCs w:val="28"/>
        </w:rPr>
        <w:t xml:space="preserve">, когда будут внесены изменения в реестр </w:t>
      </w:r>
      <w:r w:rsidR="00EB695B" w:rsidRPr="0099533B">
        <w:rPr>
          <w:rFonts w:ascii="Times New Roman" w:hAnsi="Times New Roman" w:cs="Times New Roman"/>
          <w:sz w:val="28"/>
          <w:szCs w:val="28"/>
        </w:rPr>
        <w:t>лицензий</w:t>
      </w:r>
      <w:r w:rsidR="00EB695B">
        <w:rPr>
          <w:rFonts w:ascii="Times New Roman" w:hAnsi="Times New Roman" w:cs="Times New Roman"/>
          <w:sz w:val="28"/>
          <w:szCs w:val="28"/>
        </w:rPr>
        <w:t xml:space="preserve"> </w:t>
      </w:r>
      <w:r w:rsidR="00EB695B" w:rsidRPr="0099533B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EB695B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 w:rsidR="004A1D28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EB695B" w:rsidRPr="0099533B">
        <w:rPr>
          <w:rFonts w:ascii="Times New Roman" w:hAnsi="Times New Roman" w:cs="Times New Roman"/>
          <w:sz w:val="28"/>
          <w:szCs w:val="28"/>
        </w:rPr>
        <w:t>управляющей организации, выбранной общим собранием собственников помещений в многоквартирном</w:t>
      </w:r>
      <w:r w:rsidR="00EB695B">
        <w:rPr>
          <w:rFonts w:ascii="Times New Roman" w:hAnsi="Times New Roman" w:cs="Times New Roman"/>
          <w:sz w:val="28"/>
          <w:szCs w:val="28"/>
        </w:rPr>
        <w:t xml:space="preserve"> доме (п. 3 ст. 200 ЖК РФ).</w:t>
      </w:r>
      <w:r w:rsidR="00E61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BC9" w:rsidRDefault="000173DB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001922" w:rsidRPr="00001922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AE2BC9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при расторжении (прекращении действия) договора управления по основаниям, предусмотренным ч. 6 ст. 162 ЖК РФ, т.е. в связи с окончанием срока действия договора, </w:t>
      </w:r>
      <w:r w:rsidR="003B72A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ст. 450 ГК РФ, т.е. по соглашению сторон или по решению суда (вне зависимости от того, по чьей инициативе осуществлялось судебное разбирательство) собственник</w:t>
      </w:r>
      <w:r w:rsidR="007B7A74">
        <w:rPr>
          <w:rFonts w:ascii="Times New Roman" w:hAnsi="Times New Roman" w:cs="Times New Roman"/>
          <w:sz w:val="28"/>
          <w:szCs w:val="28"/>
        </w:rPr>
        <w:t>и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помещений в многоквартирном доме обладают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 временем для выбора другой управляющей организации или иного способа управления.</w:t>
      </w:r>
      <w:r w:rsidR="00AE2BC9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D17E86" w:rsidRPr="00AE2BC9">
        <w:rPr>
          <w:rFonts w:ascii="Times New Roman" w:hAnsi="Times New Roman" w:cs="Times New Roman"/>
          <w:sz w:val="28"/>
          <w:szCs w:val="28"/>
        </w:rPr>
        <w:t xml:space="preserve">нет </w:t>
      </w:r>
      <w:r w:rsidR="00AE2BC9" w:rsidRPr="00AE2BC9">
        <w:rPr>
          <w:rFonts w:ascii="Times New Roman" w:hAnsi="Times New Roman" w:cs="Times New Roman"/>
          <w:sz w:val="28"/>
          <w:szCs w:val="28"/>
        </w:rPr>
        <w:t>оснований для применения положений статьи 200 ЖК РФ и возложени</w:t>
      </w:r>
      <w:r w:rsidR="00871D25">
        <w:rPr>
          <w:rFonts w:ascii="Times New Roman" w:hAnsi="Times New Roman" w:cs="Times New Roman"/>
          <w:sz w:val="28"/>
          <w:szCs w:val="28"/>
        </w:rPr>
        <w:t>я</w:t>
      </w:r>
      <w:r w:rsidR="00AE2BC9" w:rsidRPr="00AE2BC9">
        <w:rPr>
          <w:rFonts w:ascii="Times New Roman" w:hAnsi="Times New Roman" w:cs="Times New Roman"/>
          <w:sz w:val="28"/>
          <w:szCs w:val="28"/>
        </w:rPr>
        <w:t xml:space="preserve"> обязанностей на предыдущую управляющую организацию по </w:t>
      </w:r>
      <w:r w:rsidR="00AE2BC9" w:rsidRPr="00AE2BC9">
        <w:rPr>
          <w:rFonts w:ascii="Times New Roman" w:hAnsi="Times New Roman" w:cs="Times New Roman"/>
          <w:sz w:val="28"/>
          <w:szCs w:val="28"/>
        </w:rPr>
        <w:lastRenderedPageBreak/>
        <w:t>управлению многоквартирным домом до выбора собственниками помещений в многоквартирном доме другой управляющей организации или иного способа управления либо до проведения органом местного самоуправления конкурса</w:t>
      </w:r>
      <w:r w:rsidR="00AE2BC9">
        <w:rPr>
          <w:rFonts w:ascii="Times New Roman" w:hAnsi="Times New Roman" w:cs="Times New Roman"/>
          <w:sz w:val="28"/>
          <w:szCs w:val="28"/>
        </w:rPr>
        <w:t xml:space="preserve"> </w:t>
      </w:r>
      <w:r w:rsidR="00AE2BC9" w:rsidRPr="00AE2BC9">
        <w:rPr>
          <w:rFonts w:ascii="Times New Roman" w:hAnsi="Times New Roman" w:cs="Times New Roman"/>
          <w:sz w:val="28"/>
          <w:szCs w:val="28"/>
        </w:rPr>
        <w:t>по отбору управляющей организации.</w:t>
      </w:r>
    </w:p>
    <w:p w:rsidR="00955E2D" w:rsidRPr="00955E2D" w:rsidRDefault="00955E2D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E2D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орган государственного жилищного надзора уклоняется от внесения изменений </w:t>
      </w:r>
      <w:r w:rsidRPr="00955E2D">
        <w:rPr>
          <w:rFonts w:ascii="Times New Roman" w:hAnsi="Times New Roman" w:cs="Times New Roman"/>
          <w:sz w:val="28"/>
          <w:szCs w:val="28"/>
        </w:rPr>
        <w:t xml:space="preserve">в реестр лицензий и </w:t>
      </w:r>
      <w:r>
        <w:rPr>
          <w:rFonts w:ascii="Times New Roman" w:hAnsi="Times New Roman" w:cs="Times New Roman"/>
          <w:sz w:val="28"/>
          <w:szCs w:val="28"/>
        </w:rPr>
        <w:t xml:space="preserve">нарушает установленные Порядком сроки рассмотрения заявлений, то управляющая организация </w:t>
      </w:r>
      <w:r w:rsidRPr="00955E2D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55E2D">
        <w:rPr>
          <w:rFonts w:ascii="Times New Roman" w:hAnsi="Times New Roman" w:cs="Times New Roman"/>
          <w:sz w:val="28"/>
          <w:szCs w:val="28"/>
        </w:rPr>
        <w:t>обратиться в суд. Суд</w:t>
      </w:r>
      <w:r w:rsidR="00CD6FC1">
        <w:rPr>
          <w:rFonts w:ascii="Times New Roman" w:hAnsi="Times New Roman" w:cs="Times New Roman"/>
          <w:sz w:val="28"/>
          <w:szCs w:val="28"/>
        </w:rPr>
        <w:t xml:space="preserve">ы </w:t>
      </w:r>
      <w:r w:rsidRPr="00955E2D">
        <w:rPr>
          <w:rFonts w:ascii="Times New Roman" w:hAnsi="Times New Roman" w:cs="Times New Roman"/>
          <w:sz w:val="28"/>
          <w:szCs w:val="28"/>
        </w:rPr>
        <w:t>в таких спорах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FC1">
        <w:rPr>
          <w:rFonts w:ascii="Times New Roman" w:hAnsi="Times New Roman" w:cs="Times New Roman"/>
          <w:sz w:val="28"/>
          <w:szCs w:val="28"/>
        </w:rPr>
        <w:t xml:space="preserve">принимают решения в пользу </w:t>
      </w:r>
      <w:r w:rsidRPr="00955E2D">
        <w:rPr>
          <w:rFonts w:ascii="Times New Roman" w:hAnsi="Times New Roman" w:cs="Times New Roman"/>
          <w:sz w:val="28"/>
          <w:szCs w:val="28"/>
        </w:rPr>
        <w:t xml:space="preserve">управляющих организаций и признают бездействие </w:t>
      </w: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государственного жилищного надзора </w:t>
      </w:r>
      <w:r w:rsidRPr="00955E2D">
        <w:rPr>
          <w:rFonts w:ascii="Times New Roman" w:hAnsi="Times New Roman" w:cs="Times New Roman"/>
          <w:sz w:val="28"/>
          <w:szCs w:val="28"/>
        </w:rPr>
        <w:t xml:space="preserve">незаконным </w:t>
      </w:r>
      <w:r w:rsidR="00AD7B39">
        <w:rPr>
          <w:rFonts w:ascii="Times New Roman" w:hAnsi="Times New Roman" w:cs="Times New Roman"/>
          <w:sz w:val="28"/>
          <w:szCs w:val="28"/>
        </w:rPr>
        <w:t>(</w:t>
      </w:r>
      <w:r w:rsidR="009A65FF">
        <w:rPr>
          <w:rFonts w:ascii="Times New Roman" w:hAnsi="Times New Roman" w:cs="Times New Roman"/>
          <w:sz w:val="28"/>
          <w:szCs w:val="28"/>
        </w:rPr>
        <w:t xml:space="preserve">см., </w:t>
      </w:r>
      <w:r w:rsidR="009725C5">
        <w:rPr>
          <w:rFonts w:ascii="Times New Roman" w:hAnsi="Times New Roman" w:cs="Times New Roman"/>
          <w:sz w:val="28"/>
          <w:szCs w:val="28"/>
        </w:rPr>
        <w:t>например, п</w:t>
      </w:r>
      <w:r w:rsidR="00AD7B39" w:rsidRPr="00AD7B39">
        <w:rPr>
          <w:rFonts w:ascii="Times New Roman" w:hAnsi="Times New Roman" w:cs="Times New Roman"/>
          <w:sz w:val="28"/>
          <w:szCs w:val="28"/>
        </w:rPr>
        <w:t>остановление Арбитражного суда Северо-Кавказского округа от 28</w:t>
      </w:r>
      <w:r w:rsidR="007837D3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D7B39" w:rsidRPr="00AD7B39">
        <w:rPr>
          <w:rFonts w:ascii="Times New Roman" w:hAnsi="Times New Roman" w:cs="Times New Roman"/>
          <w:sz w:val="28"/>
          <w:szCs w:val="28"/>
        </w:rPr>
        <w:t xml:space="preserve">2016 </w:t>
      </w:r>
      <w:r w:rsidR="007837D3">
        <w:rPr>
          <w:rFonts w:ascii="Times New Roman" w:hAnsi="Times New Roman" w:cs="Times New Roman"/>
          <w:sz w:val="28"/>
          <w:szCs w:val="28"/>
        </w:rPr>
        <w:t xml:space="preserve">г. </w:t>
      </w:r>
      <w:r w:rsidR="00303279">
        <w:rPr>
          <w:rFonts w:ascii="Times New Roman" w:hAnsi="Times New Roman" w:cs="Times New Roman"/>
          <w:sz w:val="28"/>
          <w:szCs w:val="28"/>
        </w:rPr>
        <w:t>№</w:t>
      </w:r>
      <w:r w:rsidR="00AD7B39" w:rsidRPr="00AD7B39">
        <w:rPr>
          <w:rFonts w:ascii="Times New Roman" w:hAnsi="Times New Roman" w:cs="Times New Roman"/>
          <w:sz w:val="28"/>
          <w:szCs w:val="28"/>
        </w:rPr>
        <w:t xml:space="preserve"> Ф08-2788/16 по делу </w:t>
      </w:r>
      <w:r w:rsidR="00303279">
        <w:rPr>
          <w:rFonts w:ascii="Times New Roman" w:hAnsi="Times New Roman" w:cs="Times New Roman"/>
          <w:sz w:val="28"/>
          <w:szCs w:val="28"/>
        </w:rPr>
        <w:t>№</w:t>
      </w:r>
      <w:r w:rsidR="00AD7B39" w:rsidRPr="00AD7B39">
        <w:rPr>
          <w:rFonts w:ascii="Times New Roman" w:hAnsi="Times New Roman" w:cs="Times New Roman"/>
          <w:sz w:val="28"/>
          <w:szCs w:val="28"/>
        </w:rPr>
        <w:t xml:space="preserve"> А32-17905/2015</w:t>
      </w:r>
      <w:r w:rsidR="00303279">
        <w:rPr>
          <w:rFonts w:ascii="Times New Roman" w:hAnsi="Times New Roman" w:cs="Times New Roman"/>
          <w:sz w:val="28"/>
          <w:szCs w:val="28"/>
        </w:rPr>
        <w:t>,</w:t>
      </w:r>
      <w:r w:rsidR="00303279" w:rsidRPr="00303279">
        <w:t xml:space="preserve"> </w:t>
      </w:r>
      <w:r w:rsidR="00303279" w:rsidRPr="00303279">
        <w:rPr>
          <w:rFonts w:ascii="Times New Roman" w:hAnsi="Times New Roman" w:cs="Times New Roman"/>
          <w:sz w:val="28"/>
          <w:szCs w:val="28"/>
        </w:rPr>
        <w:t>постановление Арбитражного суда Уральского округа от 29</w:t>
      </w:r>
      <w:r w:rsidR="007837D3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303279" w:rsidRPr="00303279">
        <w:rPr>
          <w:rFonts w:ascii="Times New Roman" w:hAnsi="Times New Roman" w:cs="Times New Roman"/>
          <w:sz w:val="28"/>
          <w:szCs w:val="28"/>
        </w:rPr>
        <w:t xml:space="preserve">2016 </w:t>
      </w:r>
      <w:r w:rsidR="007837D3">
        <w:rPr>
          <w:rFonts w:ascii="Times New Roman" w:hAnsi="Times New Roman" w:cs="Times New Roman"/>
          <w:sz w:val="28"/>
          <w:szCs w:val="28"/>
        </w:rPr>
        <w:t xml:space="preserve">г. </w:t>
      </w:r>
      <w:r w:rsidR="00303279">
        <w:rPr>
          <w:rFonts w:ascii="Times New Roman" w:hAnsi="Times New Roman" w:cs="Times New Roman"/>
          <w:sz w:val="28"/>
          <w:szCs w:val="28"/>
        </w:rPr>
        <w:t>№</w:t>
      </w:r>
      <w:r w:rsidR="00303279" w:rsidRPr="00303279">
        <w:rPr>
          <w:rFonts w:ascii="Times New Roman" w:hAnsi="Times New Roman" w:cs="Times New Roman"/>
          <w:sz w:val="28"/>
          <w:szCs w:val="28"/>
        </w:rPr>
        <w:t xml:space="preserve"> Ф09-8705/16 по делу </w:t>
      </w:r>
      <w:r w:rsidR="00303279">
        <w:rPr>
          <w:rFonts w:ascii="Times New Roman" w:hAnsi="Times New Roman" w:cs="Times New Roman"/>
          <w:sz w:val="28"/>
          <w:szCs w:val="28"/>
        </w:rPr>
        <w:t>№</w:t>
      </w:r>
      <w:r w:rsidR="00303279" w:rsidRPr="00303279">
        <w:rPr>
          <w:rFonts w:ascii="Times New Roman" w:hAnsi="Times New Roman" w:cs="Times New Roman"/>
          <w:sz w:val="28"/>
          <w:szCs w:val="28"/>
        </w:rPr>
        <w:t xml:space="preserve"> А71-12411/2015</w:t>
      </w:r>
      <w:r w:rsidR="00303279">
        <w:rPr>
          <w:rFonts w:ascii="Times New Roman" w:hAnsi="Times New Roman" w:cs="Times New Roman"/>
          <w:sz w:val="28"/>
          <w:szCs w:val="28"/>
        </w:rPr>
        <w:t>, п</w:t>
      </w:r>
      <w:r w:rsidR="00303279" w:rsidRPr="00303279">
        <w:rPr>
          <w:rFonts w:ascii="Times New Roman" w:hAnsi="Times New Roman" w:cs="Times New Roman"/>
          <w:sz w:val="28"/>
          <w:szCs w:val="28"/>
        </w:rPr>
        <w:t>остановление Арбитражного суда Северо-Западного округа от 14</w:t>
      </w:r>
      <w:r w:rsidR="007837D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03279" w:rsidRPr="00303279">
        <w:rPr>
          <w:rFonts w:ascii="Times New Roman" w:hAnsi="Times New Roman" w:cs="Times New Roman"/>
          <w:sz w:val="28"/>
          <w:szCs w:val="28"/>
        </w:rPr>
        <w:t xml:space="preserve">2016 </w:t>
      </w:r>
      <w:r w:rsidR="007837D3">
        <w:rPr>
          <w:rFonts w:ascii="Times New Roman" w:hAnsi="Times New Roman" w:cs="Times New Roman"/>
          <w:sz w:val="28"/>
          <w:szCs w:val="28"/>
        </w:rPr>
        <w:t xml:space="preserve">г. </w:t>
      </w:r>
      <w:r w:rsidR="00303279">
        <w:rPr>
          <w:rFonts w:ascii="Times New Roman" w:hAnsi="Times New Roman" w:cs="Times New Roman"/>
          <w:sz w:val="28"/>
          <w:szCs w:val="28"/>
        </w:rPr>
        <w:t>№</w:t>
      </w:r>
      <w:r w:rsidR="00303279" w:rsidRPr="00303279">
        <w:rPr>
          <w:rFonts w:ascii="Times New Roman" w:hAnsi="Times New Roman" w:cs="Times New Roman"/>
          <w:sz w:val="28"/>
          <w:szCs w:val="28"/>
        </w:rPr>
        <w:t xml:space="preserve"> Ф07-741/16 по делу </w:t>
      </w:r>
      <w:r w:rsidR="00303279">
        <w:rPr>
          <w:rFonts w:ascii="Times New Roman" w:hAnsi="Times New Roman" w:cs="Times New Roman"/>
          <w:sz w:val="28"/>
          <w:szCs w:val="28"/>
        </w:rPr>
        <w:t>№</w:t>
      </w:r>
      <w:r w:rsidR="00303279" w:rsidRPr="00303279">
        <w:rPr>
          <w:rFonts w:ascii="Times New Roman" w:hAnsi="Times New Roman" w:cs="Times New Roman"/>
          <w:sz w:val="28"/>
          <w:szCs w:val="28"/>
        </w:rPr>
        <w:t xml:space="preserve"> А56-44332/2015</w:t>
      </w:r>
      <w:r w:rsidR="00AD7B39">
        <w:rPr>
          <w:rFonts w:ascii="Times New Roman" w:hAnsi="Times New Roman" w:cs="Times New Roman"/>
          <w:sz w:val="28"/>
          <w:szCs w:val="28"/>
        </w:rPr>
        <w:t>)</w:t>
      </w:r>
      <w:r w:rsidR="00A05D48">
        <w:rPr>
          <w:rFonts w:ascii="Times New Roman" w:hAnsi="Times New Roman" w:cs="Times New Roman"/>
          <w:sz w:val="28"/>
          <w:szCs w:val="28"/>
        </w:rPr>
        <w:t>.</w:t>
      </w:r>
      <w:r w:rsidR="00AD7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D95" w:rsidRDefault="00F962EB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Pr="00F962EB">
        <w:rPr>
          <w:rFonts w:ascii="Times New Roman" w:hAnsi="Times New Roman" w:cs="Times New Roman"/>
          <w:sz w:val="28"/>
          <w:szCs w:val="28"/>
        </w:rPr>
        <w:t>в реестр лицензий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позволяет управляющей организации пр</w:t>
      </w:r>
      <w:r w:rsidR="00E96D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ступить к управлению многоквартирным домом</w:t>
      </w:r>
      <w:r w:rsidR="00DB014E">
        <w:rPr>
          <w:rFonts w:ascii="Times New Roman" w:hAnsi="Times New Roman" w:cs="Times New Roman"/>
          <w:sz w:val="28"/>
          <w:szCs w:val="28"/>
        </w:rPr>
        <w:t xml:space="preserve"> (п.</w:t>
      </w:r>
      <w:r w:rsidR="00B07B0E">
        <w:rPr>
          <w:rFonts w:ascii="Times New Roman" w:hAnsi="Times New Roman" w:cs="Times New Roman"/>
          <w:sz w:val="28"/>
          <w:szCs w:val="28"/>
        </w:rPr>
        <w:t xml:space="preserve"> </w:t>
      </w:r>
      <w:r w:rsidR="00DB014E">
        <w:rPr>
          <w:rFonts w:ascii="Times New Roman" w:hAnsi="Times New Roman" w:cs="Times New Roman"/>
          <w:sz w:val="28"/>
          <w:szCs w:val="28"/>
        </w:rPr>
        <w:t>7 ст.</w:t>
      </w:r>
      <w:r w:rsidR="003B72A8">
        <w:rPr>
          <w:rFonts w:ascii="Times New Roman" w:hAnsi="Times New Roman" w:cs="Times New Roman"/>
          <w:sz w:val="28"/>
          <w:szCs w:val="28"/>
        </w:rPr>
        <w:t xml:space="preserve"> </w:t>
      </w:r>
      <w:r w:rsidR="00DB014E">
        <w:rPr>
          <w:rFonts w:ascii="Times New Roman" w:hAnsi="Times New Roman" w:cs="Times New Roman"/>
          <w:sz w:val="28"/>
          <w:szCs w:val="28"/>
        </w:rPr>
        <w:t>162 ЖК РФ)</w:t>
      </w:r>
      <w:r>
        <w:rPr>
          <w:rFonts w:ascii="Times New Roman" w:hAnsi="Times New Roman" w:cs="Times New Roman"/>
          <w:sz w:val="28"/>
          <w:szCs w:val="28"/>
        </w:rPr>
        <w:t xml:space="preserve"> и означает завершение проце</w:t>
      </w:r>
      <w:r w:rsidR="00332B20">
        <w:rPr>
          <w:rFonts w:ascii="Times New Roman" w:hAnsi="Times New Roman" w:cs="Times New Roman"/>
          <w:sz w:val="28"/>
          <w:szCs w:val="28"/>
        </w:rPr>
        <w:t>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2EB">
        <w:rPr>
          <w:rFonts w:ascii="Times New Roman" w:hAnsi="Times New Roman" w:cs="Times New Roman"/>
          <w:sz w:val="28"/>
          <w:szCs w:val="28"/>
        </w:rPr>
        <w:t>замены собственниками помещений в многоквартирном доме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CE6" w:rsidRDefault="002E4CE6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:rsidR="00BC2BEB" w:rsidRPr="001525EC" w:rsidRDefault="00AA049F" w:rsidP="00153077">
      <w:pPr>
        <w:pStyle w:val="ac"/>
        <w:ind w:left="1068" w:hanging="360"/>
        <w:jc w:val="both"/>
        <w:rPr>
          <w:sz w:val="28"/>
          <w:szCs w:val="28"/>
        </w:rPr>
      </w:pPr>
      <w:bookmarkStart w:id="17" w:name="_Toc536435608"/>
      <w:r>
        <w:rPr>
          <w:sz w:val="28"/>
          <w:szCs w:val="28"/>
        </w:rPr>
        <w:lastRenderedPageBreak/>
        <w:t>5.</w:t>
      </w:r>
      <w:r w:rsidR="00A50F97" w:rsidRPr="001525EC">
        <w:rPr>
          <w:sz w:val="28"/>
          <w:szCs w:val="28"/>
        </w:rPr>
        <w:t xml:space="preserve"> </w:t>
      </w:r>
      <w:bookmarkStart w:id="18" w:name="_Hlk536394888"/>
      <w:r w:rsidR="00FE7866" w:rsidRPr="00FE7866">
        <w:rPr>
          <w:smallCaps/>
          <w:sz w:val="28"/>
          <w:szCs w:val="28"/>
        </w:rPr>
        <w:t xml:space="preserve">Обзор практики </w:t>
      </w:r>
      <w:r w:rsidR="001A4E0F">
        <w:rPr>
          <w:smallCaps/>
          <w:sz w:val="28"/>
          <w:szCs w:val="28"/>
        </w:rPr>
        <w:t>за</w:t>
      </w:r>
      <w:r w:rsidR="00A50F97" w:rsidRPr="00153077">
        <w:rPr>
          <w:rFonts w:ascii="Times New Roman Полужирный" w:hAnsi="Times New Roman Полужирный"/>
          <w:smallCaps/>
          <w:sz w:val="28"/>
          <w:szCs w:val="28"/>
        </w:rPr>
        <w:t xml:space="preserve">мены </w:t>
      </w:r>
      <w:r w:rsidR="00244E13" w:rsidRPr="00153077">
        <w:rPr>
          <w:rFonts w:ascii="Times New Roman Полужирный" w:hAnsi="Times New Roman Полужирный"/>
          <w:smallCaps/>
          <w:sz w:val="28"/>
          <w:szCs w:val="28"/>
        </w:rPr>
        <w:t xml:space="preserve">управляющей организации </w:t>
      </w:r>
      <w:r w:rsidR="00A50F97" w:rsidRPr="00153077">
        <w:rPr>
          <w:rFonts w:ascii="Times New Roman Полужирный" w:hAnsi="Times New Roman Полужирный"/>
          <w:smallCaps/>
          <w:sz w:val="28"/>
          <w:szCs w:val="28"/>
        </w:rPr>
        <w:t xml:space="preserve">собственниками </w:t>
      </w:r>
      <w:r w:rsidR="00244E13" w:rsidRPr="00244E13">
        <w:rPr>
          <w:smallCaps/>
          <w:sz w:val="28"/>
          <w:szCs w:val="28"/>
        </w:rPr>
        <w:t>помещений в многоквартирных домах</w:t>
      </w:r>
      <w:bookmarkEnd w:id="17"/>
      <w:r w:rsidR="00244E13">
        <w:rPr>
          <w:rFonts w:asciiTheme="minorHAnsi" w:hAnsiTheme="minorHAnsi"/>
          <w:smallCaps/>
          <w:sz w:val="28"/>
          <w:szCs w:val="28"/>
        </w:rPr>
        <w:t xml:space="preserve"> </w:t>
      </w:r>
      <w:bookmarkEnd w:id="18"/>
    </w:p>
    <w:p w:rsidR="003824E8" w:rsidRDefault="003824E8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Действующее законодательство </w:t>
      </w:r>
      <w:r w:rsidR="00380258">
        <w:rPr>
          <w:rFonts w:ascii="Times New Roman" w:hAnsi="Times New Roman" w:cs="Times New Roman"/>
          <w:sz w:val="28"/>
          <w:szCs w:val="28"/>
        </w:rPr>
        <w:t xml:space="preserve">направлено на защиту </w:t>
      </w:r>
      <w:r w:rsidR="00380258" w:rsidRPr="003F3587">
        <w:rPr>
          <w:rFonts w:ascii="Times New Roman" w:hAnsi="Times New Roman" w:cs="Times New Roman"/>
          <w:sz w:val="28"/>
          <w:szCs w:val="28"/>
        </w:rPr>
        <w:t>волеизъявления собственников</w:t>
      </w:r>
      <w:r w:rsidR="00380258">
        <w:rPr>
          <w:rFonts w:ascii="Times New Roman" w:hAnsi="Times New Roman" w:cs="Times New Roman"/>
          <w:sz w:val="28"/>
          <w:szCs w:val="28"/>
        </w:rPr>
        <w:t xml:space="preserve">, </w:t>
      </w:r>
      <w:r w:rsidRPr="003F3587">
        <w:rPr>
          <w:rFonts w:ascii="Times New Roman" w:hAnsi="Times New Roman" w:cs="Times New Roman"/>
          <w:sz w:val="28"/>
          <w:szCs w:val="28"/>
        </w:rPr>
        <w:t xml:space="preserve">которые имеют право и возможность </w:t>
      </w:r>
      <w:r w:rsidR="00380258">
        <w:rPr>
          <w:rFonts w:ascii="Times New Roman" w:hAnsi="Times New Roman" w:cs="Times New Roman"/>
          <w:sz w:val="28"/>
          <w:szCs w:val="28"/>
        </w:rPr>
        <w:t xml:space="preserve">расторгнуть </w:t>
      </w:r>
      <w:r w:rsidRPr="003F3587">
        <w:rPr>
          <w:rFonts w:ascii="Times New Roman" w:hAnsi="Times New Roman" w:cs="Times New Roman"/>
          <w:sz w:val="28"/>
          <w:szCs w:val="28"/>
        </w:rPr>
        <w:t>договор на управление своим домом</w:t>
      </w:r>
      <w:r w:rsidR="00E26C8C">
        <w:rPr>
          <w:rFonts w:ascii="Times New Roman" w:hAnsi="Times New Roman" w:cs="Times New Roman"/>
          <w:sz w:val="28"/>
          <w:szCs w:val="28"/>
        </w:rPr>
        <w:t xml:space="preserve">, </w:t>
      </w:r>
      <w:r w:rsidR="00380258">
        <w:rPr>
          <w:rFonts w:ascii="Times New Roman" w:hAnsi="Times New Roman" w:cs="Times New Roman"/>
          <w:sz w:val="28"/>
          <w:szCs w:val="28"/>
        </w:rPr>
        <w:t>заключи</w:t>
      </w:r>
      <w:r w:rsidR="00E26C8C">
        <w:rPr>
          <w:rFonts w:ascii="Times New Roman" w:hAnsi="Times New Roman" w:cs="Times New Roman"/>
          <w:sz w:val="28"/>
          <w:szCs w:val="28"/>
        </w:rPr>
        <w:t>в</w:t>
      </w:r>
      <w:r w:rsidR="00380258">
        <w:rPr>
          <w:rFonts w:ascii="Times New Roman" w:hAnsi="Times New Roman" w:cs="Times New Roman"/>
          <w:sz w:val="28"/>
          <w:szCs w:val="28"/>
        </w:rPr>
        <w:t xml:space="preserve"> договор с </w:t>
      </w:r>
      <w:r w:rsidRPr="003F3587">
        <w:rPr>
          <w:rFonts w:ascii="Times New Roman" w:hAnsi="Times New Roman" w:cs="Times New Roman"/>
          <w:sz w:val="28"/>
          <w:szCs w:val="28"/>
        </w:rPr>
        <w:t>иной управляющей организацией</w:t>
      </w:r>
      <w:r w:rsidR="00E26C8C">
        <w:rPr>
          <w:rFonts w:ascii="Times New Roman" w:hAnsi="Times New Roman" w:cs="Times New Roman"/>
          <w:sz w:val="28"/>
          <w:szCs w:val="28"/>
        </w:rPr>
        <w:t>,</w:t>
      </w:r>
      <w:r w:rsidRPr="003F3587">
        <w:rPr>
          <w:rFonts w:ascii="Times New Roman" w:hAnsi="Times New Roman" w:cs="Times New Roman"/>
          <w:sz w:val="28"/>
          <w:szCs w:val="28"/>
        </w:rPr>
        <w:t xml:space="preserve"> или изменить способ управления домом.</w:t>
      </w:r>
    </w:p>
    <w:p w:rsidR="00805345" w:rsidRDefault="00380258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судебной практики показывает, что отсутствие </w:t>
      </w:r>
      <w:r w:rsidRPr="00402EF2">
        <w:rPr>
          <w:rFonts w:ascii="Times New Roman" w:hAnsi="Times New Roman" w:cs="Times New Roman"/>
          <w:sz w:val="28"/>
          <w:szCs w:val="28"/>
        </w:rPr>
        <w:t xml:space="preserve">существенных нарушений порядка созыва,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402EF2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</w:t>
      </w:r>
      <w:r w:rsidRPr="00402EF2">
        <w:rPr>
          <w:rFonts w:ascii="Times New Roman" w:hAnsi="Times New Roman" w:cs="Times New Roman"/>
          <w:sz w:val="28"/>
          <w:szCs w:val="28"/>
        </w:rPr>
        <w:t>, влияющих на волеизъявление участников</w:t>
      </w:r>
      <w:r>
        <w:rPr>
          <w:rFonts w:ascii="Times New Roman" w:hAnsi="Times New Roman" w:cs="Times New Roman"/>
          <w:sz w:val="28"/>
          <w:szCs w:val="28"/>
        </w:rPr>
        <w:t>, наличие правильно оформленного протокола общего собрания всегда является достаточным основанием для принятия решения судами в пользу признания законности смены управляющей организации.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проведенного анализа материалов судебных заседаний не было выявлено ни одного случая, которы</w:t>
      </w:r>
      <w:r w:rsidR="00E26C8C">
        <w:rPr>
          <w:rFonts w:ascii="Times New Roman" w:hAnsi="Times New Roman" w:cs="Times New Roman"/>
          <w:sz w:val="28"/>
          <w:szCs w:val="28"/>
        </w:rPr>
        <w:t>й бы свидетельствовал об отступлении судов от это</w:t>
      </w:r>
      <w:r w:rsidR="00805345">
        <w:rPr>
          <w:rFonts w:ascii="Times New Roman" w:hAnsi="Times New Roman" w:cs="Times New Roman"/>
          <w:sz w:val="28"/>
          <w:szCs w:val="28"/>
        </w:rPr>
        <w:t xml:space="preserve">го </w:t>
      </w:r>
      <w:r w:rsidR="00E26C8C">
        <w:rPr>
          <w:rFonts w:ascii="Times New Roman" w:hAnsi="Times New Roman" w:cs="Times New Roman"/>
          <w:sz w:val="28"/>
          <w:szCs w:val="28"/>
        </w:rPr>
        <w:t>пра</w:t>
      </w:r>
      <w:r w:rsidR="00805345">
        <w:rPr>
          <w:rFonts w:ascii="Times New Roman" w:hAnsi="Times New Roman" w:cs="Times New Roman"/>
          <w:sz w:val="28"/>
          <w:szCs w:val="28"/>
        </w:rPr>
        <w:t>вила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258" w:rsidRDefault="00805345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462AB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46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80258" w:rsidRPr="00F462AB">
        <w:rPr>
          <w:rFonts w:ascii="Times New Roman" w:hAnsi="Times New Roman" w:cs="Times New Roman"/>
          <w:sz w:val="28"/>
          <w:szCs w:val="28"/>
        </w:rPr>
        <w:t>не наделен</w:t>
      </w:r>
      <w:r w:rsidR="00516E59">
        <w:rPr>
          <w:rFonts w:ascii="Times New Roman" w:hAnsi="Times New Roman" w:cs="Times New Roman"/>
          <w:sz w:val="28"/>
          <w:szCs w:val="28"/>
        </w:rPr>
        <w:t>ы</w:t>
      </w:r>
      <w:r w:rsidR="00380258" w:rsidRPr="00F462AB">
        <w:rPr>
          <w:rFonts w:ascii="Times New Roman" w:hAnsi="Times New Roman" w:cs="Times New Roman"/>
          <w:sz w:val="28"/>
          <w:szCs w:val="28"/>
        </w:rPr>
        <w:t xml:space="preserve"> полномочиями по обжалованию </w:t>
      </w:r>
      <w:r w:rsidR="00380258">
        <w:rPr>
          <w:rFonts w:ascii="Times New Roman" w:hAnsi="Times New Roman" w:cs="Times New Roman"/>
          <w:sz w:val="28"/>
          <w:szCs w:val="28"/>
        </w:rPr>
        <w:t xml:space="preserve">в суде </w:t>
      </w:r>
      <w:r w:rsidR="00380258" w:rsidRPr="00F462AB">
        <w:rPr>
          <w:rFonts w:ascii="Times New Roman" w:hAnsi="Times New Roman" w:cs="Times New Roman"/>
          <w:sz w:val="28"/>
          <w:szCs w:val="28"/>
        </w:rPr>
        <w:t>решений общего собрания собственников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. Поэтому для </w:t>
      </w:r>
      <w:r w:rsidR="001C7796">
        <w:rPr>
          <w:rFonts w:ascii="Times New Roman" w:hAnsi="Times New Roman" w:cs="Times New Roman"/>
          <w:sz w:val="28"/>
          <w:szCs w:val="28"/>
        </w:rPr>
        <w:t>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смене управляющей организации о</w:t>
      </w:r>
      <w:r w:rsidR="00380258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 xml:space="preserve">прибегают к помощи </w:t>
      </w:r>
      <w:r w:rsidR="00380258">
        <w:rPr>
          <w:rFonts w:ascii="Times New Roman" w:hAnsi="Times New Roman" w:cs="Times New Roman"/>
          <w:sz w:val="28"/>
          <w:szCs w:val="28"/>
        </w:rPr>
        <w:t xml:space="preserve">лояльных к ним </w:t>
      </w:r>
      <w:r w:rsidR="00380258" w:rsidRPr="004337E3">
        <w:rPr>
          <w:rFonts w:ascii="Times New Roman" w:hAnsi="Times New Roman" w:cs="Times New Roman"/>
          <w:sz w:val="28"/>
          <w:szCs w:val="28"/>
        </w:rPr>
        <w:t>собственников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1C77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258" w:rsidRPr="004337E3">
        <w:rPr>
          <w:rFonts w:ascii="Times New Roman" w:hAnsi="Times New Roman" w:cs="Times New Roman"/>
          <w:sz w:val="28"/>
          <w:szCs w:val="28"/>
        </w:rPr>
        <w:t>обращ</w:t>
      </w:r>
      <w:r w:rsidR="001C7796">
        <w:rPr>
          <w:rFonts w:ascii="Times New Roman" w:hAnsi="Times New Roman" w:cs="Times New Roman"/>
          <w:sz w:val="28"/>
          <w:szCs w:val="28"/>
        </w:rPr>
        <w:t>аются</w:t>
      </w:r>
      <w:r w:rsidR="00380258" w:rsidRPr="004337E3">
        <w:rPr>
          <w:rFonts w:ascii="Times New Roman" w:hAnsi="Times New Roman" w:cs="Times New Roman"/>
          <w:sz w:val="28"/>
          <w:szCs w:val="28"/>
        </w:rPr>
        <w:t xml:space="preserve"> в суд для признания </w:t>
      </w:r>
      <w:r w:rsidR="00F537BB" w:rsidRPr="004337E3">
        <w:rPr>
          <w:rFonts w:ascii="Times New Roman" w:hAnsi="Times New Roman" w:cs="Times New Roman"/>
          <w:sz w:val="28"/>
          <w:szCs w:val="28"/>
        </w:rPr>
        <w:t xml:space="preserve">недействительным </w:t>
      </w:r>
      <w:r w:rsidR="00380258" w:rsidRPr="004337E3">
        <w:rPr>
          <w:rFonts w:ascii="Times New Roman" w:hAnsi="Times New Roman" w:cs="Times New Roman"/>
          <w:sz w:val="28"/>
          <w:szCs w:val="28"/>
        </w:rPr>
        <w:t xml:space="preserve">решения о выборе </w:t>
      </w:r>
      <w:r w:rsidR="00F537BB">
        <w:rPr>
          <w:rFonts w:ascii="Times New Roman" w:hAnsi="Times New Roman" w:cs="Times New Roman"/>
          <w:sz w:val="28"/>
          <w:szCs w:val="28"/>
        </w:rPr>
        <w:t>другой</w:t>
      </w:r>
      <w:r w:rsidR="00380258" w:rsidRPr="004337E3">
        <w:rPr>
          <w:rFonts w:ascii="Times New Roman" w:hAnsi="Times New Roman" w:cs="Times New Roman"/>
          <w:sz w:val="28"/>
          <w:szCs w:val="28"/>
        </w:rPr>
        <w:t xml:space="preserve"> управляющей организации</w:t>
      </w:r>
      <w:r w:rsidR="00380258" w:rsidRPr="00F462AB"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8D7EA1">
        <w:rPr>
          <w:rFonts w:ascii="Times New Roman" w:hAnsi="Times New Roman" w:cs="Times New Roman"/>
          <w:sz w:val="28"/>
          <w:szCs w:val="28"/>
        </w:rPr>
        <w:t xml:space="preserve">Но такие возможности законодательно ограничены. </w:t>
      </w:r>
      <w:r w:rsidR="00772FEA">
        <w:rPr>
          <w:rFonts w:ascii="Times New Roman" w:hAnsi="Times New Roman" w:cs="Times New Roman"/>
          <w:sz w:val="28"/>
          <w:szCs w:val="28"/>
        </w:rPr>
        <w:t>При этом</w:t>
      </w:r>
      <w:r w:rsidR="008D7EA1">
        <w:rPr>
          <w:rFonts w:ascii="Times New Roman" w:hAnsi="Times New Roman" w:cs="Times New Roman"/>
          <w:sz w:val="28"/>
          <w:szCs w:val="28"/>
        </w:rPr>
        <w:t xml:space="preserve"> </w:t>
      </w:r>
      <w:r w:rsidR="00380258" w:rsidRPr="003F3587">
        <w:rPr>
          <w:rFonts w:ascii="Times New Roman" w:hAnsi="Times New Roman" w:cs="Times New Roman"/>
          <w:sz w:val="28"/>
          <w:szCs w:val="28"/>
        </w:rPr>
        <w:t xml:space="preserve">право оспаривания решения </w:t>
      </w:r>
      <w:r w:rsidR="001C5433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="008D7EA1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38025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C5433">
        <w:rPr>
          <w:rFonts w:ascii="Times New Roman" w:hAnsi="Times New Roman" w:cs="Times New Roman"/>
          <w:sz w:val="28"/>
          <w:szCs w:val="28"/>
        </w:rPr>
        <w:t>те</w:t>
      </w:r>
      <w:r w:rsidR="008D7EA1">
        <w:rPr>
          <w:rFonts w:ascii="Times New Roman" w:hAnsi="Times New Roman" w:cs="Times New Roman"/>
          <w:sz w:val="28"/>
          <w:szCs w:val="28"/>
        </w:rPr>
        <w:t>м</w:t>
      </w:r>
      <w:r w:rsidR="001C5433">
        <w:rPr>
          <w:rFonts w:ascii="Times New Roman" w:hAnsi="Times New Roman" w:cs="Times New Roman"/>
          <w:sz w:val="28"/>
          <w:szCs w:val="28"/>
        </w:rPr>
        <w:t xml:space="preserve"> </w:t>
      </w:r>
      <w:r w:rsidR="00380258">
        <w:rPr>
          <w:rFonts w:ascii="Times New Roman" w:hAnsi="Times New Roman" w:cs="Times New Roman"/>
          <w:sz w:val="28"/>
          <w:szCs w:val="28"/>
        </w:rPr>
        <w:t>собственник</w:t>
      </w:r>
      <w:r w:rsidR="008D7EA1">
        <w:rPr>
          <w:rFonts w:ascii="Times New Roman" w:hAnsi="Times New Roman" w:cs="Times New Roman"/>
          <w:sz w:val="28"/>
          <w:szCs w:val="28"/>
        </w:rPr>
        <w:t>ам</w:t>
      </w:r>
      <w:r w:rsidR="00380258">
        <w:rPr>
          <w:rFonts w:ascii="Times New Roman" w:hAnsi="Times New Roman" w:cs="Times New Roman"/>
          <w:sz w:val="28"/>
          <w:szCs w:val="28"/>
        </w:rPr>
        <w:t xml:space="preserve">, </w:t>
      </w:r>
      <w:r w:rsidR="001C543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380258">
        <w:rPr>
          <w:rFonts w:ascii="Times New Roman" w:hAnsi="Times New Roman" w:cs="Times New Roman"/>
          <w:sz w:val="28"/>
          <w:szCs w:val="28"/>
        </w:rPr>
        <w:t xml:space="preserve">либо </w:t>
      </w:r>
      <w:r w:rsidR="00380258" w:rsidRPr="003F3587">
        <w:rPr>
          <w:rFonts w:ascii="Times New Roman" w:hAnsi="Times New Roman" w:cs="Times New Roman"/>
          <w:sz w:val="28"/>
          <w:szCs w:val="28"/>
        </w:rPr>
        <w:t>не принимал</w:t>
      </w:r>
      <w:r w:rsidR="00380258">
        <w:rPr>
          <w:rFonts w:ascii="Times New Roman" w:hAnsi="Times New Roman" w:cs="Times New Roman"/>
          <w:sz w:val="28"/>
          <w:szCs w:val="28"/>
        </w:rPr>
        <w:t>и</w:t>
      </w:r>
      <w:r w:rsidR="00380258" w:rsidRPr="003F3587">
        <w:rPr>
          <w:rFonts w:ascii="Times New Roman" w:hAnsi="Times New Roman" w:cs="Times New Roman"/>
          <w:sz w:val="28"/>
          <w:szCs w:val="28"/>
        </w:rPr>
        <w:t xml:space="preserve"> участие в этом собрании</w:t>
      </w:r>
      <w:r w:rsidR="001C5433">
        <w:rPr>
          <w:rFonts w:ascii="Times New Roman" w:hAnsi="Times New Roman" w:cs="Times New Roman"/>
          <w:sz w:val="28"/>
          <w:szCs w:val="28"/>
        </w:rPr>
        <w:t>,</w:t>
      </w:r>
      <w:r w:rsidR="00380258" w:rsidRPr="003F3587">
        <w:rPr>
          <w:rFonts w:ascii="Times New Roman" w:hAnsi="Times New Roman" w:cs="Times New Roman"/>
          <w:sz w:val="28"/>
          <w:szCs w:val="28"/>
        </w:rPr>
        <w:t xml:space="preserve"> </w:t>
      </w:r>
      <w:r w:rsidR="001C5433">
        <w:rPr>
          <w:rFonts w:ascii="Times New Roman" w:hAnsi="Times New Roman" w:cs="Times New Roman"/>
          <w:sz w:val="28"/>
          <w:szCs w:val="28"/>
        </w:rPr>
        <w:t>либо</w:t>
      </w:r>
      <w:r w:rsidR="00380258" w:rsidRPr="003F3587">
        <w:rPr>
          <w:rFonts w:ascii="Times New Roman" w:hAnsi="Times New Roman" w:cs="Times New Roman"/>
          <w:sz w:val="28"/>
          <w:szCs w:val="28"/>
        </w:rPr>
        <w:t xml:space="preserve"> голосовал</w:t>
      </w:r>
      <w:r w:rsidR="00772FEA">
        <w:rPr>
          <w:rFonts w:ascii="Times New Roman" w:hAnsi="Times New Roman" w:cs="Times New Roman"/>
          <w:sz w:val="28"/>
          <w:szCs w:val="28"/>
        </w:rPr>
        <w:t>и</w:t>
      </w:r>
      <w:r w:rsidR="00380258" w:rsidRPr="003F3587">
        <w:rPr>
          <w:rFonts w:ascii="Times New Roman" w:hAnsi="Times New Roman" w:cs="Times New Roman"/>
          <w:sz w:val="28"/>
          <w:szCs w:val="28"/>
        </w:rPr>
        <w:t xml:space="preserve"> против принят</w:t>
      </w:r>
      <w:r w:rsidR="001C5433">
        <w:rPr>
          <w:rFonts w:ascii="Times New Roman" w:hAnsi="Times New Roman" w:cs="Times New Roman"/>
          <w:sz w:val="28"/>
          <w:szCs w:val="28"/>
        </w:rPr>
        <w:t>ого</w:t>
      </w:r>
      <w:r w:rsidR="00380258" w:rsidRPr="003F3587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C5433">
        <w:rPr>
          <w:rFonts w:ascii="Times New Roman" w:hAnsi="Times New Roman" w:cs="Times New Roman"/>
          <w:sz w:val="28"/>
          <w:szCs w:val="28"/>
        </w:rPr>
        <w:t>,</w:t>
      </w:r>
      <w:r w:rsidR="00380258" w:rsidRPr="003F3587">
        <w:rPr>
          <w:rFonts w:ascii="Times New Roman" w:hAnsi="Times New Roman" w:cs="Times New Roman"/>
          <w:sz w:val="28"/>
          <w:szCs w:val="28"/>
        </w:rPr>
        <w:t xml:space="preserve"> </w:t>
      </w:r>
      <w:r w:rsidR="001C5433">
        <w:rPr>
          <w:rFonts w:ascii="Times New Roman" w:hAnsi="Times New Roman" w:cs="Times New Roman"/>
          <w:sz w:val="28"/>
          <w:szCs w:val="28"/>
        </w:rPr>
        <w:t>либо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1C5433">
        <w:rPr>
          <w:rFonts w:ascii="Times New Roman" w:hAnsi="Times New Roman" w:cs="Times New Roman"/>
          <w:sz w:val="28"/>
          <w:szCs w:val="28"/>
        </w:rPr>
        <w:t>посчитали, что их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380258" w:rsidRPr="00380258">
        <w:rPr>
          <w:rFonts w:ascii="Times New Roman" w:hAnsi="Times New Roman" w:cs="Times New Roman"/>
          <w:sz w:val="28"/>
          <w:szCs w:val="28"/>
        </w:rPr>
        <w:t>волеизъявление при голосовании было нарушено.</w:t>
      </w:r>
      <w:r w:rsidR="00380258">
        <w:rPr>
          <w:rFonts w:ascii="Times New Roman" w:hAnsi="Times New Roman" w:cs="Times New Roman"/>
          <w:sz w:val="28"/>
          <w:szCs w:val="28"/>
        </w:rPr>
        <w:t xml:space="preserve"> </w:t>
      </w:r>
      <w:r w:rsidR="00380258" w:rsidRPr="00380258">
        <w:rPr>
          <w:rFonts w:ascii="Times New Roman" w:hAnsi="Times New Roman" w:cs="Times New Roman"/>
          <w:sz w:val="28"/>
          <w:szCs w:val="28"/>
        </w:rPr>
        <w:t xml:space="preserve">Решение собрания не может быть признано судом недействительным, если голосование </w:t>
      </w:r>
      <w:r w:rsidR="00380258">
        <w:rPr>
          <w:rFonts w:ascii="Times New Roman" w:hAnsi="Times New Roman" w:cs="Times New Roman"/>
          <w:sz w:val="28"/>
          <w:szCs w:val="28"/>
        </w:rPr>
        <w:t>собственника</w:t>
      </w:r>
      <w:r w:rsidR="00380258" w:rsidRPr="00380258">
        <w:rPr>
          <w:rFonts w:ascii="Times New Roman" w:hAnsi="Times New Roman" w:cs="Times New Roman"/>
          <w:sz w:val="28"/>
          <w:szCs w:val="28"/>
        </w:rPr>
        <w:t>, права которого затрагиваются оспариваемым решением, не могло повлиять на его принятие</w:t>
      </w:r>
      <w:r w:rsidR="00772FEA">
        <w:rPr>
          <w:rFonts w:ascii="Times New Roman" w:hAnsi="Times New Roman" w:cs="Times New Roman"/>
          <w:sz w:val="28"/>
          <w:szCs w:val="28"/>
        </w:rPr>
        <w:t>,</w:t>
      </w:r>
      <w:r w:rsidR="00380258" w:rsidRPr="00380258">
        <w:rPr>
          <w:rFonts w:ascii="Times New Roman" w:hAnsi="Times New Roman" w:cs="Times New Roman"/>
          <w:sz w:val="28"/>
          <w:szCs w:val="28"/>
        </w:rPr>
        <w:t xml:space="preserve"> и решение собрания не влечет существенные неблагоприятные последствия для этого </w:t>
      </w:r>
      <w:r w:rsidR="001C5433">
        <w:rPr>
          <w:rFonts w:ascii="Times New Roman" w:hAnsi="Times New Roman" w:cs="Times New Roman"/>
          <w:sz w:val="28"/>
          <w:szCs w:val="28"/>
        </w:rPr>
        <w:t>собственника</w:t>
      </w:r>
      <w:r w:rsidR="00380258">
        <w:rPr>
          <w:rFonts w:ascii="Times New Roman" w:hAnsi="Times New Roman" w:cs="Times New Roman"/>
          <w:sz w:val="28"/>
          <w:szCs w:val="28"/>
        </w:rPr>
        <w:t xml:space="preserve"> (ст.181.4 ГК РФ)</w:t>
      </w:r>
      <w:r w:rsidR="00380258" w:rsidRPr="00380258">
        <w:rPr>
          <w:rFonts w:ascii="Times New Roman" w:hAnsi="Times New Roman" w:cs="Times New Roman"/>
          <w:sz w:val="28"/>
          <w:szCs w:val="28"/>
        </w:rPr>
        <w:t>.</w:t>
      </w:r>
      <w:r w:rsidR="008223DB">
        <w:rPr>
          <w:rFonts w:ascii="Times New Roman" w:hAnsi="Times New Roman" w:cs="Times New Roman"/>
          <w:sz w:val="28"/>
          <w:szCs w:val="28"/>
        </w:rPr>
        <w:t xml:space="preserve"> Эти ограничения так же препятствуют управляющей организации противодействовать решению собственников. </w:t>
      </w:r>
    </w:p>
    <w:p w:rsidR="00E26C8C" w:rsidRDefault="001C5433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="00DF1941">
        <w:rPr>
          <w:rFonts w:ascii="Times New Roman" w:hAnsi="Times New Roman" w:cs="Times New Roman"/>
          <w:sz w:val="28"/>
          <w:szCs w:val="28"/>
        </w:rPr>
        <w:t xml:space="preserve">, с которой расторгнут договор 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941">
        <w:rPr>
          <w:rFonts w:ascii="Times New Roman" w:hAnsi="Times New Roman" w:cs="Times New Roman"/>
          <w:sz w:val="28"/>
          <w:szCs w:val="28"/>
        </w:rPr>
        <w:t xml:space="preserve">по решению собственников, </w:t>
      </w:r>
      <w:r>
        <w:rPr>
          <w:rFonts w:ascii="Times New Roman" w:hAnsi="Times New Roman" w:cs="Times New Roman"/>
          <w:sz w:val="28"/>
          <w:szCs w:val="28"/>
        </w:rPr>
        <w:t>не может инициировать проведени</w:t>
      </w:r>
      <w:r w:rsidR="00DF19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общего собрания для принятия решения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возобновлении с ней договора управления</w:t>
      </w:r>
      <w:r w:rsidR="008223DB">
        <w:rPr>
          <w:rFonts w:ascii="Times New Roman" w:hAnsi="Times New Roman" w:cs="Times New Roman"/>
          <w:sz w:val="28"/>
          <w:szCs w:val="28"/>
        </w:rPr>
        <w:t xml:space="preserve">, так </w:t>
      </w:r>
      <w:r w:rsidR="00E26C8C">
        <w:rPr>
          <w:rFonts w:ascii="Times New Roman" w:hAnsi="Times New Roman" w:cs="Times New Roman"/>
          <w:sz w:val="28"/>
          <w:szCs w:val="28"/>
        </w:rPr>
        <w:t>как ч. 7 ст. 45 ЖК РФ предоставляет такое право только организации</w:t>
      </w:r>
      <w:r w:rsidR="00DF1941">
        <w:rPr>
          <w:rFonts w:ascii="Times New Roman" w:hAnsi="Times New Roman" w:cs="Times New Roman"/>
          <w:sz w:val="28"/>
          <w:szCs w:val="28"/>
        </w:rPr>
        <w:t>,</w:t>
      </w:r>
      <w:r w:rsidR="00E26C8C">
        <w:rPr>
          <w:rFonts w:ascii="Times New Roman" w:hAnsi="Times New Roman" w:cs="Times New Roman"/>
          <w:sz w:val="28"/>
          <w:szCs w:val="28"/>
        </w:rPr>
        <w:t xml:space="preserve"> </w:t>
      </w:r>
      <w:r w:rsidR="00E26C8C" w:rsidRPr="00E26C8C">
        <w:rPr>
          <w:rFonts w:ascii="Times New Roman" w:hAnsi="Times New Roman" w:cs="Times New Roman"/>
          <w:sz w:val="28"/>
          <w:szCs w:val="28"/>
        </w:rPr>
        <w:t xml:space="preserve">осуществляющей управление данным многоквартирным домом по </w:t>
      </w:r>
      <w:r w:rsidR="00DF1941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E26C8C" w:rsidRPr="00E26C8C">
        <w:rPr>
          <w:rFonts w:ascii="Times New Roman" w:hAnsi="Times New Roman" w:cs="Times New Roman"/>
          <w:sz w:val="28"/>
          <w:szCs w:val="28"/>
        </w:rPr>
        <w:t>договору управления</w:t>
      </w:r>
      <w:r w:rsidR="00E26C8C">
        <w:rPr>
          <w:rFonts w:ascii="Times New Roman" w:hAnsi="Times New Roman" w:cs="Times New Roman"/>
          <w:sz w:val="28"/>
          <w:szCs w:val="28"/>
        </w:rPr>
        <w:t xml:space="preserve">, </w:t>
      </w:r>
      <w:r w:rsidR="00DF1941">
        <w:rPr>
          <w:rFonts w:ascii="Times New Roman" w:hAnsi="Times New Roman" w:cs="Times New Roman"/>
          <w:sz w:val="28"/>
          <w:szCs w:val="28"/>
        </w:rPr>
        <w:t xml:space="preserve">а </w:t>
      </w:r>
      <w:r w:rsidR="00E26C8C">
        <w:rPr>
          <w:rFonts w:ascii="Times New Roman" w:hAnsi="Times New Roman" w:cs="Times New Roman"/>
          <w:sz w:val="28"/>
          <w:szCs w:val="28"/>
        </w:rPr>
        <w:t>не по основани</w:t>
      </w:r>
      <w:r w:rsidR="00B224CB">
        <w:rPr>
          <w:rFonts w:ascii="Times New Roman" w:hAnsi="Times New Roman" w:cs="Times New Roman"/>
          <w:sz w:val="28"/>
          <w:szCs w:val="28"/>
        </w:rPr>
        <w:t>я</w:t>
      </w:r>
      <w:r w:rsidR="00E26C8C">
        <w:rPr>
          <w:rFonts w:ascii="Times New Roman" w:hAnsi="Times New Roman" w:cs="Times New Roman"/>
          <w:sz w:val="28"/>
          <w:szCs w:val="28"/>
        </w:rPr>
        <w:t>м ч</w:t>
      </w:r>
      <w:r w:rsidR="00B224CB">
        <w:rPr>
          <w:rFonts w:ascii="Times New Roman" w:hAnsi="Times New Roman" w:cs="Times New Roman"/>
          <w:sz w:val="28"/>
          <w:szCs w:val="28"/>
        </w:rPr>
        <w:t>.</w:t>
      </w:r>
      <w:r w:rsidR="00E26C8C">
        <w:rPr>
          <w:rFonts w:ascii="Times New Roman" w:hAnsi="Times New Roman" w:cs="Times New Roman"/>
          <w:sz w:val="28"/>
          <w:szCs w:val="28"/>
        </w:rPr>
        <w:t xml:space="preserve"> 3 ст. 200 ЖК РФ</w:t>
      </w:r>
      <w:r w:rsidR="00E26C8C" w:rsidRPr="00E26C8C">
        <w:rPr>
          <w:rFonts w:ascii="Times New Roman" w:hAnsi="Times New Roman" w:cs="Times New Roman"/>
          <w:sz w:val="28"/>
          <w:szCs w:val="28"/>
        </w:rPr>
        <w:t>.</w:t>
      </w:r>
      <w:r w:rsidR="00E26C8C">
        <w:rPr>
          <w:rFonts w:ascii="Times New Roman" w:hAnsi="Times New Roman" w:cs="Times New Roman"/>
          <w:sz w:val="28"/>
          <w:szCs w:val="28"/>
        </w:rPr>
        <w:t xml:space="preserve"> Поэтому управляющая организация вынуждена действовать через </w:t>
      </w:r>
      <w:r w:rsidR="00E26C8C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собственников, и </w:t>
      </w:r>
      <w:r w:rsidR="008223D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26C8C">
        <w:rPr>
          <w:rFonts w:ascii="Times New Roman" w:hAnsi="Times New Roman" w:cs="Times New Roman"/>
          <w:sz w:val="28"/>
          <w:szCs w:val="28"/>
        </w:rPr>
        <w:t>вернуться к управлению домом законным образом</w:t>
      </w:r>
      <w:r w:rsidR="00DF1941">
        <w:rPr>
          <w:rFonts w:ascii="Times New Roman" w:hAnsi="Times New Roman" w:cs="Times New Roman"/>
          <w:sz w:val="28"/>
          <w:szCs w:val="28"/>
        </w:rPr>
        <w:t>,</w:t>
      </w:r>
      <w:r w:rsidR="00E26C8C">
        <w:rPr>
          <w:rFonts w:ascii="Times New Roman" w:hAnsi="Times New Roman" w:cs="Times New Roman"/>
          <w:sz w:val="28"/>
          <w:szCs w:val="28"/>
        </w:rPr>
        <w:t xml:space="preserve"> только убедив собственников пересмотреть ранее принятое </w:t>
      </w:r>
      <w:r w:rsidR="00DF1941">
        <w:rPr>
          <w:rFonts w:ascii="Times New Roman" w:hAnsi="Times New Roman" w:cs="Times New Roman"/>
          <w:sz w:val="28"/>
          <w:szCs w:val="28"/>
        </w:rPr>
        <w:t xml:space="preserve">ими </w:t>
      </w:r>
      <w:r w:rsidR="00E26C8C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B224CB" w:rsidRDefault="00E26C8C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показал, что основные проблемы</w:t>
      </w:r>
      <w:r w:rsidR="008D7EA1" w:rsidRPr="008D7EA1">
        <w:rPr>
          <w:rFonts w:ascii="Times New Roman" w:hAnsi="Times New Roman" w:cs="Times New Roman"/>
          <w:sz w:val="28"/>
          <w:szCs w:val="28"/>
        </w:rPr>
        <w:t xml:space="preserve"> </w:t>
      </w:r>
      <w:r w:rsidR="008D7EA1">
        <w:rPr>
          <w:rFonts w:ascii="Times New Roman" w:hAnsi="Times New Roman" w:cs="Times New Roman"/>
          <w:sz w:val="28"/>
          <w:szCs w:val="28"/>
        </w:rPr>
        <w:t xml:space="preserve">при </w:t>
      </w:r>
      <w:r w:rsidR="00CB54F9">
        <w:rPr>
          <w:rFonts w:ascii="Times New Roman" w:hAnsi="Times New Roman" w:cs="Times New Roman"/>
          <w:sz w:val="28"/>
          <w:szCs w:val="28"/>
        </w:rPr>
        <w:t>с</w:t>
      </w:r>
      <w:r w:rsidR="008D7EA1">
        <w:rPr>
          <w:rFonts w:ascii="Times New Roman" w:hAnsi="Times New Roman" w:cs="Times New Roman"/>
          <w:sz w:val="28"/>
          <w:szCs w:val="28"/>
        </w:rPr>
        <w:t>мене управляющей организаци</w:t>
      </w:r>
      <w:r w:rsidR="00CB54F9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если не рассматривать случаи мошенничества и коррупционных проявлений со стороны </w:t>
      </w:r>
      <w:r w:rsidR="003C327D">
        <w:rPr>
          <w:rFonts w:ascii="Times New Roman" w:hAnsi="Times New Roman" w:cs="Times New Roman"/>
          <w:sz w:val="28"/>
          <w:szCs w:val="28"/>
        </w:rPr>
        <w:t xml:space="preserve">управляющих организаций, </w:t>
      </w:r>
      <w:r>
        <w:rPr>
          <w:rFonts w:ascii="Times New Roman" w:hAnsi="Times New Roman" w:cs="Times New Roman"/>
          <w:sz w:val="28"/>
          <w:szCs w:val="28"/>
        </w:rPr>
        <w:t>должностных лиц органов государственного жилищного надзора</w:t>
      </w:r>
      <w:r w:rsidR="00DF514E">
        <w:rPr>
          <w:rFonts w:ascii="Times New Roman" w:hAnsi="Times New Roman" w:cs="Times New Roman"/>
          <w:sz w:val="28"/>
          <w:szCs w:val="28"/>
        </w:rPr>
        <w:t xml:space="preserve"> или местного самоуправления</w:t>
      </w:r>
      <w:r w:rsidR="00B224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возникают в </w:t>
      </w:r>
      <w:r w:rsidR="00B224CB">
        <w:rPr>
          <w:rFonts w:ascii="Times New Roman" w:hAnsi="Times New Roman" w:cs="Times New Roman"/>
          <w:sz w:val="28"/>
          <w:szCs w:val="28"/>
        </w:rPr>
        <w:t>основном в двух</w:t>
      </w:r>
      <w:r w:rsidR="00805345">
        <w:rPr>
          <w:rFonts w:ascii="Times New Roman" w:hAnsi="Times New Roman" w:cs="Times New Roman"/>
          <w:sz w:val="28"/>
          <w:szCs w:val="28"/>
        </w:rPr>
        <w:t xml:space="preserve"> случаях</w:t>
      </w:r>
      <w:r w:rsidR="00B22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345" w:rsidRDefault="00E26C8C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4161D7">
        <w:rPr>
          <w:rFonts w:ascii="Times New Roman" w:hAnsi="Times New Roman" w:cs="Times New Roman"/>
          <w:sz w:val="28"/>
          <w:szCs w:val="28"/>
        </w:rPr>
        <w:t xml:space="preserve">проблемы возникают </w:t>
      </w:r>
      <w:r>
        <w:rPr>
          <w:rFonts w:ascii="Times New Roman" w:hAnsi="Times New Roman" w:cs="Times New Roman"/>
          <w:sz w:val="28"/>
          <w:szCs w:val="28"/>
        </w:rPr>
        <w:t>при смене управляющей организации</w:t>
      </w:r>
      <w:r w:rsidR="00B224CB">
        <w:rPr>
          <w:rFonts w:ascii="Times New Roman" w:hAnsi="Times New Roman" w:cs="Times New Roman"/>
          <w:sz w:val="28"/>
          <w:szCs w:val="28"/>
        </w:rPr>
        <w:t xml:space="preserve">, выбранной </w:t>
      </w:r>
      <w:r w:rsidR="004161D7">
        <w:rPr>
          <w:rFonts w:ascii="Times New Roman" w:hAnsi="Times New Roman" w:cs="Times New Roman"/>
          <w:sz w:val="28"/>
          <w:szCs w:val="28"/>
        </w:rPr>
        <w:t>застройщиком</w:t>
      </w:r>
      <w:r w:rsidR="00B224CB">
        <w:rPr>
          <w:rFonts w:ascii="Times New Roman" w:hAnsi="Times New Roman" w:cs="Times New Roman"/>
          <w:sz w:val="28"/>
          <w:szCs w:val="28"/>
        </w:rPr>
        <w:t xml:space="preserve"> после сдачи </w:t>
      </w:r>
      <w:r w:rsidR="004161D7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="00B224CB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62716C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4161D7">
        <w:rPr>
          <w:rFonts w:ascii="Times New Roman" w:hAnsi="Times New Roman" w:cs="Times New Roman"/>
          <w:sz w:val="28"/>
          <w:szCs w:val="28"/>
        </w:rPr>
        <w:t>застройщи</w:t>
      </w:r>
      <w:r w:rsidR="0062716C">
        <w:rPr>
          <w:rFonts w:ascii="Times New Roman" w:hAnsi="Times New Roman" w:cs="Times New Roman"/>
          <w:sz w:val="28"/>
          <w:szCs w:val="28"/>
        </w:rPr>
        <w:t>к</w:t>
      </w:r>
      <w:r w:rsidR="00DF514E">
        <w:rPr>
          <w:rFonts w:ascii="Times New Roman" w:hAnsi="Times New Roman" w:cs="Times New Roman"/>
          <w:sz w:val="28"/>
          <w:szCs w:val="28"/>
        </w:rPr>
        <w:t xml:space="preserve"> всеми доступными способами стремится сохранить </w:t>
      </w:r>
      <w:r w:rsidR="004161D7">
        <w:rPr>
          <w:rFonts w:ascii="Times New Roman" w:hAnsi="Times New Roman" w:cs="Times New Roman"/>
          <w:sz w:val="28"/>
          <w:szCs w:val="28"/>
        </w:rPr>
        <w:t xml:space="preserve">многоквартирный дом в </w:t>
      </w:r>
      <w:r w:rsidR="008D7EA1">
        <w:rPr>
          <w:rFonts w:ascii="Times New Roman" w:hAnsi="Times New Roman" w:cs="Times New Roman"/>
          <w:sz w:val="28"/>
          <w:szCs w:val="28"/>
        </w:rPr>
        <w:t>управлени</w:t>
      </w:r>
      <w:r w:rsidR="004161D7">
        <w:rPr>
          <w:rFonts w:ascii="Times New Roman" w:hAnsi="Times New Roman" w:cs="Times New Roman"/>
          <w:sz w:val="28"/>
          <w:szCs w:val="28"/>
        </w:rPr>
        <w:t>и</w:t>
      </w:r>
      <w:r w:rsidR="008D7EA1">
        <w:rPr>
          <w:rFonts w:ascii="Times New Roman" w:hAnsi="Times New Roman" w:cs="Times New Roman"/>
          <w:sz w:val="28"/>
          <w:szCs w:val="28"/>
        </w:rPr>
        <w:t xml:space="preserve"> выбранной </w:t>
      </w:r>
      <w:r w:rsidR="00B23555">
        <w:rPr>
          <w:rFonts w:ascii="Times New Roman" w:hAnsi="Times New Roman" w:cs="Times New Roman"/>
          <w:sz w:val="28"/>
          <w:szCs w:val="28"/>
        </w:rPr>
        <w:t xml:space="preserve">(или созданной) </w:t>
      </w:r>
      <w:r w:rsidR="008D7EA1">
        <w:rPr>
          <w:rFonts w:ascii="Times New Roman" w:hAnsi="Times New Roman" w:cs="Times New Roman"/>
          <w:sz w:val="28"/>
          <w:szCs w:val="28"/>
        </w:rPr>
        <w:t xml:space="preserve">им </w:t>
      </w:r>
      <w:r w:rsidR="00DF514E">
        <w:rPr>
          <w:rFonts w:ascii="Times New Roman" w:hAnsi="Times New Roman" w:cs="Times New Roman"/>
          <w:sz w:val="28"/>
          <w:szCs w:val="28"/>
        </w:rPr>
        <w:t>управляющей организацией</w:t>
      </w:r>
      <w:r w:rsidR="00B22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433" w:rsidRDefault="00805345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пресечения данных нарушений </w:t>
      </w:r>
      <w:r w:rsidR="00B224CB">
        <w:rPr>
          <w:rFonts w:ascii="Times New Roman" w:hAnsi="Times New Roman" w:cs="Times New Roman"/>
          <w:sz w:val="28"/>
          <w:szCs w:val="28"/>
        </w:rPr>
        <w:t>не требует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B224CB">
        <w:rPr>
          <w:rFonts w:ascii="Times New Roman" w:hAnsi="Times New Roman" w:cs="Times New Roman"/>
          <w:sz w:val="28"/>
          <w:szCs w:val="28"/>
        </w:rPr>
        <w:t xml:space="preserve"> внесения каких</w:t>
      </w:r>
      <w:r>
        <w:rPr>
          <w:rFonts w:ascii="Times New Roman" w:hAnsi="Times New Roman" w:cs="Times New Roman"/>
          <w:sz w:val="28"/>
          <w:szCs w:val="28"/>
        </w:rPr>
        <w:t>-</w:t>
      </w:r>
      <w:r w:rsidR="00B224CB">
        <w:rPr>
          <w:rFonts w:ascii="Times New Roman" w:hAnsi="Times New Roman" w:cs="Times New Roman"/>
          <w:sz w:val="28"/>
          <w:szCs w:val="28"/>
        </w:rPr>
        <w:t>либо изменений в жилищное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62716C">
        <w:rPr>
          <w:rFonts w:ascii="Times New Roman" w:hAnsi="Times New Roman" w:cs="Times New Roman"/>
          <w:sz w:val="28"/>
          <w:szCs w:val="28"/>
        </w:rPr>
        <w:t>Ситуац</w:t>
      </w:r>
      <w:r w:rsidR="00B224CB">
        <w:rPr>
          <w:rFonts w:ascii="Times New Roman" w:hAnsi="Times New Roman" w:cs="Times New Roman"/>
          <w:sz w:val="28"/>
          <w:szCs w:val="28"/>
        </w:rPr>
        <w:t>и</w:t>
      </w:r>
      <w:r w:rsidR="0062716C">
        <w:rPr>
          <w:rFonts w:ascii="Times New Roman" w:hAnsi="Times New Roman" w:cs="Times New Roman"/>
          <w:sz w:val="28"/>
          <w:szCs w:val="28"/>
        </w:rPr>
        <w:t>я</w:t>
      </w:r>
      <w:r w:rsidR="00B224CB">
        <w:rPr>
          <w:rFonts w:ascii="Times New Roman" w:hAnsi="Times New Roman" w:cs="Times New Roman"/>
          <w:sz w:val="28"/>
          <w:szCs w:val="28"/>
        </w:rPr>
        <w:t xml:space="preserve"> могл</w:t>
      </w:r>
      <w:r w:rsidR="00B23555">
        <w:rPr>
          <w:rFonts w:ascii="Times New Roman" w:hAnsi="Times New Roman" w:cs="Times New Roman"/>
          <w:sz w:val="28"/>
          <w:szCs w:val="28"/>
        </w:rPr>
        <w:t>а</w:t>
      </w:r>
      <w:r w:rsidR="00B224CB">
        <w:rPr>
          <w:rFonts w:ascii="Times New Roman" w:hAnsi="Times New Roman" w:cs="Times New Roman"/>
          <w:sz w:val="28"/>
          <w:szCs w:val="28"/>
        </w:rPr>
        <w:t xml:space="preserve"> бы быть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DF514E">
        <w:rPr>
          <w:rFonts w:ascii="Times New Roman" w:hAnsi="Times New Roman" w:cs="Times New Roman"/>
          <w:sz w:val="28"/>
          <w:szCs w:val="28"/>
        </w:rPr>
        <w:t xml:space="preserve">существенно улучшена, если бы в соответствии с </w:t>
      </w:r>
      <w:r w:rsidR="009F29C3">
        <w:rPr>
          <w:rFonts w:ascii="Times New Roman" w:hAnsi="Times New Roman" w:cs="Times New Roman"/>
          <w:sz w:val="28"/>
          <w:szCs w:val="28"/>
        </w:rPr>
        <w:t>установленным порядком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B224CB">
        <w:rPr>
          <w:rFonts w:ascii="Times New Roman" w:hAnsi="Times New Roman" w:cs="Times New Roman"/>
          <w:sz w:val="28"/>
          <w:szCs w:val="28"/>
        </w:rPr>
        <w:t>Мин</w:t>
      </w:r>
      <w:r w:rsidR="00B40BB9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="00B224CB">
        <w:rPr>
          <w:rFonts w:ascii="Times New Roman" w:hAnsi="Times New Roman" w:cs="Times New Roman"/>
          <w:sz w:val="28"/>
          <w:szCs w:val="28"/>
        </w:rPr>
        <w:t>стро</w:t>
      </w:r>
      <w:r w:rsidR="00B40BB9">
        <w:rPr>
          <w:rFonts w:ascii="Times New Roman" w:hAnsi="Times New Roman" w:cs="Times New Roman"/>
          <w:sz w:val="28"/>
          <w:szCs w:val="28"/>
        </w:rPr>
        <w:t xml:space="preserve">ительства и жилищно-коммунального хозяйства </w:t>
      </w:r>
      <w:r w:rsidR="00B224CB">
        <w:rPr>
          <w:rFonts w:ascii="Times New Roman" w:hAnsi="Times New Roman" w:cs="Times New Roman"/>
          <w:sz w:val="28"/>
          <w:szCs w:val="28"/>
        </w:rPr>
        <w:t>Росси</w:t>
      </w:r>
      <w:r w:rsidR="00B40BB9">
        <w:rPr>
          <w:rFonts w:ascii="Times New Roman" w:hAnsi="Times New Roman" w:cs="Times New Roman"/>
          <w:sz w:val="28"/>
          <w:szCs w:val="28"/>
        </w:rPr>
        <w:t>йской Федерации</w:t>
      </w:r>
      <w:r w:rsidR="00B224CB">
        <w:rPr>
          <w:rFonts w:ascii="Times New Roman" w:hAnsi="Times New Roman" w:cs="Times New Roman"/>
          <w:sz w:val="28"/>
          <w:szCs w:val="28"/>
        </w:rPr>
        <w:t xml:space="preserve"> обра</w:t>
      </w:r>
      <w:r w:rsidR="009F29C3">
        <w:rPr>
          <w:rFonts w:ascii="Times New Roman" w:hAnsi="Times New Roman" w:cs="Times New Roman"/>
          <w:sz w:val="28"/>
          <w:szCs w:val="28"/>
        </w:rPr>
        <w:t>тил</w:t>
      </w:r>
      <w:r w:rsidR="00F71D66">
        <w:rPr>
          <w:rFonts w:ascii="Times New Roman" w:hAnsi="Times New Roman" w:cs="Times New Roman"/>
          <w:sz w:val="28"/>
          <w:szCs w:val="28"/>
        </w:rPr>
        <w:t>о</w:t>
      </w:r>
      <w:r w:rsidR="00B224CB">
        <w:rPr>
          <w:rFonts w:ascii="Times New Roman" w:hAnsi="Times New Roman" w:cs="Times New Roman"/>
          <w:sz w:val="28"/>
          <w:szCs w:val="28"/>
        </w:rPr>
        <w:t xml:space="preserve"> внимание органов государственного жилищного надзора на необходимость более активно</w:t>
      </w:r>
      <w:r w:rsidR="009F29C3">
        <w:rPr>
          <w:rFonts w:ascii="Times New Roman" w:hAnsi="Times New Roman" w:cs="Times New Roman"/>
          <w:sz w:val="28"/>
          <w:szCs w:val="28"/>
        </w:rPr>
        <w:t>го</w:t>
      </w:r>
      <w:r w:rsidR="00B224CB">
        <w:rPr>
          <w:rFonts w:ascii="Times New Roman" w:hAnsi="Times New Roman" w:cs="Times New Roman"/>
          <w:sz w:val="28"/>
          <w:szCs w:val="28"/>
        </w:rPr>
        <w:t xml:space="preserve"> пресе</w:t>
      </w:r>
      <w:r w:rsidR="0062716C">
        <w:rPr>
          <w:rFonts w:ascii="Times New Roman" w:hAnsi="Times New Roman" w:cs="Times New Roman"/>
          <w:sz w:val="28"/>
          <w:szCs w:val="28"/>
        </w:rPr>
        <w:t>чения</w:t>
      </w:r>
      <w:r w:rsidR="00B224CB">
        <w:rPr>
          <w:rFonts w:ascii="Times New Roman" w:hAnsi="Times New Roman" w:cs="Times New Roman"/>
          <w:sz w:val="28"/>
          <w:szCs w:val="28"/>
        </w:rPr>
        <w:t xml:space="preserve"> попыт</w:t>
      </w:r>
      <w:r w:rsidR="0062716C">
        <w:rPr>
          <w:rFonts w:ascii="Times New Roman" w:hAnsi="Times New Roman" w:cs="Times New Roman"/>
          <w:sz w:val="28"/>
          <w:szCs w:val="28"/>
        </w:rPr>
        <w:t>о</w:t>
      </w:r>
      <w:r w:rsidR="00B224CB">
        <w:rPr>
          <w:rFonts w:ascii="Times New Roman" w:hAnsi="Times New Roman" w:cs="Times New Roman"/>
          <w:sz w:val="28"/>
          <w:szCs w:val="28"/>
        </w:rPr>
        <w:t xml:space="preserve">к манипулирования </w:t>
      </w:r>
      <w:r w:rsidR="007128DE">
        <w:rPr>
          <w:rFonts w:ascii="Times New Roman" w:hAnsi="Times New Roman" w:cs="Times New Roman"/>
          <w:sz w:val="28"/>
          <w:szCs w:val="28"/>
        </w:rPr>
        <w:t>волеизъявлением</w:t>
      </w:r>
      <w:r w:rsidR="00B224CB">
        <w:rPr>
          <w:rFonts w:ascii="Times New Roman" w:hAnsi="Times New Roman" w:cs="Times New Roman"/>
          <w:sz w:val="28"/>
          <w:szCs w:val="28"/>
        </w:rPr>
        <w:t xml:space="preserve"> собственников во вновь построенных домах.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258" w:rsidRDefault="00B224CB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CE1AE5">
        <w:rPr>
          <w:rFonts w:ascii="Times New Roman" w:hAnsi="Times New Roman" w:cs="Times New Roman"/>
          <w:sz w:val="28"/>
          <w:szCs w:val="28"/>
        </w:rPr>
        <w:t xml:space="preserve">существенные проблемы создаются из-за </w:t>
      </w:r>
      <w:r>
        <w:rPr>
          <w:rFonts w:ascii="Times New Roman" w:hAnsi="Times New Roman" w:cs="Times New Roman"/>
          <w:sz w:val="28"/>
          <w:szCs w:val="28"/>
        </w:rPr>
        <w:t>необоснованны</w:t>
      </w:r>
      <w:r w:rsidR="00CE1AE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отказ</w:t>
      </w:r>
      <w:r w:rsidR="00CE1AE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или затягивани</w:t>
      </w:r>
      <w:r w:rsidR="00CE1A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3DB">
        <w:rPr>
          <w:rFonts w:ascii="Times New Roman" w:hAnsi="Times New Roman" w:cs="Times New Roman"/>
          <w:sz w:val="28"/>
          <w:szCs w:val="28"/>
        </w:rPr>
        <w:t xml:space="preserve">органами государственного жилищного надзора </w:t>
      </w:r>
      <w:r>
        <w:rPr>
          <w:rFonts w:ascii="Times New Roman" w:hAnsi="Times New Roman" w:cs="Times New Roman"/>
          <w:sz w:val="28"/>
          <w:szCs w:val="28"/>
        </w:rPr>
        <w:t>внесения изменений в реестры лицензий субъектов Р</w:t>
      </w:r>
      <w:r w:rsidR="00CE1AE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E1AE5">
        <w:rPr>
          <w:rFonts w:ascii="Times New Roman" w:hAnsi="Times New Roman" w:cs="Times New Roman"/>
          <w:sz w:val="28"/>
          <w:szCs w:val="28"/>
        </w:rPr>
        <w:t>едерации</w:t>
      </w:r>
      <w:r w:rsidR="00805345">
        <w:rPr>
          <w:rFonts w:ascii="Times New Roman" w:hAnsi="Times New Roman" w:cs="Times New Roman"/>
          <w:sz w:val="28"/>
          <w:szCs w:val="28"/>
        </w:rPr>
        <w:t xml:space="preserve"> при смене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Данные негативные проявления, которые </w:t>
      </w:r>
      <w:r w:rsidR="008223DB">
        <w:rPr>
          <w:rFonts w:ascii="Times New Roman" w:hAnsi="Times New Roman" w:cs="Times New Roman"/>
          <w:sz w:val="28"/>
          <w:szCs w:val="28"/>
        </w:rPr>
        <w:t xml:space="preserve">приходится преодолевать через обращения в </w:t>
      </w:r>
      <w:r>
        <w:rPr>
          <w:rFonts w:ascii="Times New Roman" w:hAnsi="Times New Roman" w:cs="Times New Roman"/>
          <w:sz w:val="28"/>
          <w:szCs w:val="28"/>
        </w:rPr>
        <w:t>судебные органы, возникают</w:t>
      </w:r>
      <w:r w:rsidR="001C77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EA5">
        <w:rPr>
          <w:rFonts w:ascii="Times New Roman" w:hAnsi="Times New Roman" w:cs="Times New Roman"/>
          <w:sz w:val="28"/>
          <w:szCs w:val="28"/>
        </w:rPr>
        <w:t>в том числе</w:t>
      </w:r>
      <w:r w:rsidR="001C7796">
        <w:rPr>
          <w:rFonts w:ascii="Times New Roman" w:hAnsi="Times New Roman" w:cs="Times New Roman"/>
          <w:sz w:val="28"/>
          <w:szCs w:val="28"/>
        </w:rPr>
        <w:t>,</w:t>
      </w:r>
      <w:r w:rsidR="008B1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из-за неточностей и неопределенности формулировок </w:t>
      </w:r>
      <w:r w:rsidR="00F7108B" w:rsidRPr="00F7108B">
        <w:rPr>
          <w:rFonts w:ascii="Times New Roman" w:hAnsi="Times New Roman" w:cs="Times New Roman"/>
          <w:sz w:val="28"/>
          <w:szCs w:val="28"/>
        </w:rPr>
        <w:t>Поряд</w:t>
      </w:r>
      <w:r w:rsidR="00F7108B">
        <w:rPr>
          <w:rFonts w:ascii="Times New Roman" w:hAnsi="Times New Roman" w:cs="Times New Roman"/>
          <w:sz w:val="28"/>
          <w:szCs w:val="28"/>
        </w:rPr>
        <w:t>ка</w:t>
      </w:r>
      <w:r w:rsidR="00F7108B" w:rsidRPr="00F7108B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F7108B">
        <w:rPr>
          <w:rFonts w:ascii="Times New Roman" w:hAnsi="Times New Roman" w:cs="Times New Roman"/>
          <w:sz w:val="28"/>
          <w:szCs w:val="28"/>
        </w:rPr>
        <w:t>ов</w:t>
      </w:r>
      <w:r w:rsidR="00F7108B" w:rsidRPr="00F7108B">
        <w:rPr>
          <w:rFonts w:ascii="Times New Roman" w:hAnsi="Times New Roman" w:cs="Times New Roman"/>
          <w:sz w:val="28"/>
          <w:szCs w:val="28"/>
        </w:rPr>
        <w:t xml:space="preserve"> внесения изменений в реестр лицензий субъекта Российской Федерации</w:t>
      </w:r>
      <w:r w:rsidR="00F7108B">
        <w:rPr>
          <w:rFonts w:ascii="Times New Roman" w:hAnsi="Times New Roman" w:cs="Times New Roman"/>
          <w:sz w:val="28"/>
          <w:szCs w:val="28"/>
        </w:rPr>
        <w:t>, утвержденного приказом Министерства строительства и жилищно-коммунального хозяйства Российской Федерации</w:t>
      </w:r>
      <w:r w:rsidR="00F7108B" w:rsidRPr="00F7108B">
        <w:t xml:space="preserve"> </w:t>
      </w:r>
      <w:r w:rsidR="00F7108B" w:rsidRPr="00F7108B">
        <w:rPr>
          <w:rFonts w:ascii="Times New Roman" w:hAnsi="Times New Roman" w:cs="Times New Roman"/>
          <w:sz w:val="28"/>
          <w:szCs w:val="28"/>
        </w:rPr>
        <w:t xml:space="preserve">от 25 декабря 2015 г. </w:t>
      </w:r>
      <w:r w:rsidR="00F7108B">
        <w:rPr>
          <w:rFonts w:ascii="Times New Roman" w:hAnsi="Times New Roman" w:cs="Times New Roman"/>
          <w:sz w:val="28"/>
          <w:szCs w:val="28"/>
        </w:rPr>
        <w:t>№</w:t>
      </w:r>
      <w:r w:rsidR="00F7108B" w:rsidRPr="00F7108B">
        <w:rPr>
          <w:rFonts w:ascii="Times New Roman" w:hAnsi="Times New Roman" w:cs="Times New Roman"/>
          <w:sz w:val="28"/>
          <w:szCs w:val="28"/>
        </w:rPr>
        <w:t xml:space="preserve"> 938/пр</w:t>
      </w:r>
      <w:r w:rsidR="00F7108B">
        <w:rPr>
          <w:rFonts w:ascii="Times New Roman" w:hAnsi="Times New Roman" w:cs="Times New Roman"/>
          <w:sz w:val="28"/>
          <w:szCs w:val="28"/>
        </w:rPr>
        <w:t xml:space="preserve">. </w:t>
      </w:r>
      <w:r w:rsidR="00805345">
        <w:rPr>
          <w:rFonts w:ascii="Times New Roman" w:hAnsi="Times New Roman" w:cs="Times New Roman"/>
          <w:sz w:val="28"/>
          <w:szCs w:val="28"/>
        </w:rPr>
        <w:t xml:space="preserve">Недостатки первой редакции </w:t>
      </w:r>
      <w:r w:rsidR="00F7108B">
        <w:rPr>
          <w:rFonts w:ascii="Times New Roman" w:hAnsi="Times New Roman" w:cs="Times New Roman"/>
          <w:sz w:val="28"/>
          <w:szCs w:val="28"/>
        </w:rPr>
        <w:t>данного п</w:t>
      </w:r>
      <w:r w:rsidR="00805345">
        <w:rPr>
          <w:rFonts w:ascii="Times New Roman" w:hAnsi="Times New Roman" w:cs="Times New Roman"/>
          <w:sz w:val="28"/>
          <w:szCs w:val="28"/>
        </w:rPr>
        <w:t xml:space="preserve">риказа признаны </w:t>
      </w:r>
      <w:r w:rsidR="00F7108B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727B8F">
        <w:rPr>
          <w:rFonts w:ascii="Times New Roman" w:hAnsi="Times New Roman" w:cs="Times New Roman"/>
          <w:sz w:val="28"/>
          <w:szCs w:val="28"/>
        </w:rPr>
        <w:t>Мин</w:t>
      </w:r>
      <w:r w:rsidR="00F7108B">
        <w:rPr>
          <w:rFonts w:ascii="Times New Roman" w:hAnsi="Times New Roman" w:cs="Times New Roman"/>
          <w:sz w:val="28"/>
          <w:szCs w:val="28"/>
        </w:rPr>
        <w:t>истерством</w:t>
      </w:r>
      <w:r w:rsidR="00805345">
        <w:rPr>
          <w:rFonts w:ascii="Times New Roman" w:hAnsi="Times New Roman" w:cs="Times New Roman"/>
          <w:sz w:val="28"/>
          <w:szCs w:val="28"/>
        </w:rPr>
        <w:t>, котор</w:t>
      </w:r>
      <w:r w:rsidR="00F7108B">
        <w:rPr>
          <w:rFonts w:ascii="Times New Roman" w:hAnsi="Times New Roman" w:cs="Times New Roman"/>
          <w:sz w:val="28"/>
          <w:szCs w:val="28"/>
        </w:rPr>
        <w:t>ое</w:t>
      </w:r>
      <w:r w:rsidR="00805345">
        <w:rPr>
          <w:rFonts w:ascii="Times New Roman" w:hAnsi="Times New Roman" w:cs="Times New Roman"/>
          <w:sz w:val="28"/>
          <w:szCs w:val="28"/>
        </w:rPr>
        <w:t xml:space="preserve"> в </w:t>
      </w:r>
      <w:r w:rsidR="00727B8F">
        <w:rPr>
          <w:rFonts w:ascii="Times New Roman" w:hAnsi="Times New Roman" w:cs="Times New Roman"/>
          <w:sz w:val="28"/>
          <w:szCs w:val="28"/>
        </w:rPr>
        <w:t>201</w:t>
      </w:r>
      <w:r w:rsidR="007128DE">
        <w:rPr>
          <w:rFonts w:ascii="Times New Roman" w:hAnsi="Times New Roman" w:cs="Times New Roman"/>
          <w:sz w:val="28"/>
          <w:szCs w:val="28"/>
        </w:rPr>
        <w:t>8</w:t>
      </w:r>
      <w:r w:rsidR="00727B8F">
        <w:rPr>
          <w:rFonts w:ascii="Times New Roman" w:hAnsi="Times New Roman" w:cs="Times New Roman"/>
          <w:sz w:val="28"/>
          <w:szCs w:val="28"/>
        </w:rPr>
        <w:t xml:space="preserve"> году провел</w:t>
      </w:r>
      <w:r w:rsidR="00F7108B">
        <w:rPr>
          <w:rFonts w:ascii="Times New Roman" w:hAnsi="Times New Roman" w:cs="Times New Roman"/>
          <w:sz w:val="28"/>
          <w:szCs w:val="28"/>
        </w:rPr>
        <w:t>о</w:t>
      </w:r>
      <w:r w:rsidR="00727B8F">
        <w:rPr>
          <w:rFonts w:ascii="Times New Roman" w:hAnsi="Times New Roman" w:cs="Times New Roman"/>
          <w:sz w:val="28"/>
          <w:szCs w:val="28"/>
        </w:rPr>
        <w:t xml:space="preserve"> корректировку </w:t>
      </w:r>
      <w:r w:rsidR="00F7108B">
        <w:rPr>
          <w:rFonts w:ascii="Times New Roman" w:hAnsi="Times New Roman" w:cs="Times New Roman"/>
          <w:sz w:val="28"/>
          <w:szCs w:val="28"/>
        </w:rPr>
        <w:t>Порядка</w:t>
      </w:r>
      <w:r w:rsidR="00F7108B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9F29C3">
        <w:rPr>
          <w:rFonts w:ascii="Times New Roman" w:hAnsi="Times New Roman" w:cs="Times New Roman"/>
          <w:sz w:val="28"/>
          <w:szCs w:val="28"/>
        </w:rPr>
        <w:t xml:space="preserve">, </w:t>
      </w:r>
      <w:r w:rsidR="00F7108B">
        <w:rPr>
          <w:rFonts w:ascii="Times New Roman" w:hAnsi="Times New Roman" w:cs="Times New Roman"/>
          <w:sz w:val="28"/>
          <w:szCs w:val="28"/>
        </w:rPr>
        <w:t>улучшив</w:t>
      </w:r>
      <w:r w:rsidR="008D7EA1">
        <w:rPr>
          <w:rFonts w:ascii="Times New Roman" w:hAnsi="Times New Roman" w:cs="Times New Roman"/>
          <w:sz w:val="28"/>
          <w:szCs w:val="28"/>
        </w:rPr>
        <w:t xml:space="preserve"> и уточнив формулировки </w:t>
      </w:r>
      <w:r w:rsidR="009F29C3">
        <w:rPr>
          <w:rFonts w:ascii="Times New Roman" w:hAnsi="Times New Roman" w:cs="Times New Roman"/>
          <w:sz w:val="28"/>
          <w:szCs w:val="28"/>
        </w:rPr>
        <w:t>ряд</w:t>
      </w:r>
      <w:r w:rsidR="008D7EA1">
        <w:rPr>
          <w:rFonts w:ascii="Times New Roman" w:hAnsi="Times New Roman" w:cs="Times New Roman"/>
          <w:sz w:val="28"/>
          <w:szCs w:val="28"/>
        </w:rPr>
        <w:t>а положений</w:t>
      </w:r>
      <w:r w:rsidR="009F29C3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805345">
        <w:rPr>
          <w:rFonts w:ascii="Times New Roman" w:hAnsi="Times New Roman" w:cs="Times New Roman"/>
          <w:sz w:val="28"/>
          <w:szCs w:val="28"/>
        </w:rPr>
        <w:t xml:space="preserve">. </w:t>
      </w:r>
      <w:r w:rsidR="0062716C">
        <w:rPr>
          <w:rFonts w:ascii="Times New Roman" w:hAnsi="Times New Roman" w:cs="Times New Roman"/>
          <w:sz w:val="28"/>
          <w:szCs w:val="28"/>
        </w:rPr>
        <w:t xml:space="preserve">В </w:t>
      </w:r>
      <w:r w:rsidR="00727B8F">
        <w:rPr>
          <w:rFonts w:ascii="Times New Roman" w:hAnsi="Times New Roman" w:cs="Times New Roman"/>
          <w:sz w:val="28"/>
          <w:szCs w:val="28"/>
        </w:rPr>
        <w:t>дальнейшем эту работу необходимо продолжить.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B8F" w:rsidRDefault="00727B8F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бы также </w:t>
      </w:r>
      <w:r w:rsidR="00974DEA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1E9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="008B1EA5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органов государственного жилищного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надзора </w:t>
      </w:r>
      <w:r w:rsidR="00974DEA">
        <w:rPr>
          <w:rFonts w:ascii="Times New Roman" w:hAnsi="Times New Roman" w:cs="Times New Roman"/>
          <w:sz w:val="28"/>
          <w:szCs w:val="28"/>
        </w:rPr>
        <w:t>за нарушения установленных сроков внесения изменений в реестр лицензий субъектов РФ.</w:t>
      </w:r>
    </w:p>
    <w:p w:rsidR="00C32548" w:rsidRDefault="005D7765" w:rsidP="00BB5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собственниками управляющей организации </w:t>
      </w:r>
      <w:r w:rsidR="00C921E9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>длительный многоэтапный процесс.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14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риложении даны рекомендации </w:t>
      </w:r>
      <w:r w:rsidR="00C921E9">
        <w:rPr>
          <w:rFonts w:ascii="Times New Roman" w:hAnsi="Times New Roman" w:cs="Times New Roman"/>
          <w:sz w:val="28"/>
          <w:szCs w:val="28"/>
        </w:rPr>
        <w:t xml:space="preserve">активу </w:t>
      </w:r>
      <w:r>
        <w:rPr>
          <w:rFonts w:ascii="Times New Roman" w:hAnsi="Times New Roman" w:cs="Times New Roman"/>
          <w:sz w:val="28"/>
          <w:szCs w:val="28"/>
        </w:rPr>
        <w:t>собственник</w:t>
      </w:r>
      <w:r w:rsidR="00D114D8">
        <w:rPr>
          <w:rFonts w:ascii="Times New Roman" w:hAnsi="Times New Roman" w:cs="Times New Roman"/>
          <w:sz w:val="28"/>
          <w:szCs w:val="28"/>
        </w:rPr>
        <w:t>ов</w:t>
      </w:r>
      <w:r w:rsidR="00B31911">
        <w:rPr>
          <w:rFonts w:ascii="Times New Roman" w:hAnsi="Times New Roman" w:cs="Times New Roman"/>
          <w:sz w:val="28"/>
          <w:szCs w:val="28"/>
        </w:rPr>
        <w:t xml:space="preserve"> </w:t>
      </w:r>
      <w:r w:rsidR="009F29C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преодоле</w:t>
      </w:r>
      <w:r w:rsidR="009F29C3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1E9">
        <w:rPr>
          <w:rFonts w:ascii="Times New Roman" w:hAnsi="Times New Roman" w:cs="Times New Roman"/>
          <w:sz w:val="28"/>
          <w:szCs w:val="28"/>
        </w:rPr>
        <w:t>препятстви</w:t>
      </w:r>
      <w:r w:rsidR="009F29C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которые могут возникнуть на каждом этапе этого процесса</w:t>
      </w:r>
      <w:r w:rsidR="00CD24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опыта </w:t>
      </w:r>
      <w:r w:rsidR="00C921E9">
        <w:rPr>
          <w:rFonts w:ascii="Times New Roman" w:hAnsi="Times New Roman" w:cs="Times New Roman"/>
          <w:sz w:val="28"/>
          <w:szCs w:val="28"/>
        </w:rPr>
        <w:t>актив</w:t>
      </w:r>
      <w:r w:rsidR="009F29C3">
        <w:rPr>
          <w:rFonts w:ascii="Times New Roman" w:hAnsi="Times New Roman" w:cs="Times New Roman"/>
          <w:sz w:val="28"/>
          <w:szCs w:val="28"/>
        </w:rPr>
        <w:t>ов</w:t>
      </w:r>
      <w:r w:rsidR="00C92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9F29C3">
        <w:rPr>
          <w:rFonts w:ascii="Times New Roman" w:hAnsi="Times New Roman" w:cs="Times New Roman"/>
          <w:sz w:val="28"/>
          <w:szCs w:val="28"/>
        </w:rPr>
        <w:t xml:space="preserve"> в города</w:t>
      </w:r>
      <w:r w:rsidR="008D7EA1">
        <w:rPr>
          <w:rFonts w:ascii="Times New Roman" w:hAnsi="Times New Roman" w:cs="Times New Roman"/>
          <w:sz w:val="28"/>
          <w:szCs w:val="28"/>
        </w:rPr>
        <w:t>х</w:t>
      </w:r>
      <w:r w:rsidR="009F29C3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и судебной практики.</w:t>
      </w:r>
    </w:p>
    <w:p w:rsidR="00C32548" w:rsidRDefault="00C3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2548" w:rsidRPr="001525EC" w:rsidRDefault="005D7765" w:rsidP="00C32548">
      <w:pPr>
        <w:pStyle w:val="ac"/>
        <w:ind w:left="1068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bookmarkStart w:id="19" w:name="_Toc536435609"/>
      <w:r w:rsidR="00C32548">
        <w:rPr>
          <w:sz w:val="28"/>
          <w:szCs w:val="28"/>
        </w:rPr>
        <w:t>6.</w:t>
      </w:r>
      <w:r w:rsidR="00C32548" w:rsidRPr="001525EC">
        <w:rPr>
          <w:sz w:val="28"/>
          <w:szCs w:val="28"/>
        </w:rPr>
        <w:t xml:space="preserve"> </w:t>
      </w:r>
      <w:r w:rsidR="00C32548" w:rsidRPr="00FE7866">
        <w:rPr>
          <w:smallCaps/>
          <w:sz w:val="28"/>
          <w:szCs w:val="28"/>
        </w:rPr>
        <w:t>О</w:t>
      </w:r>
      <w:r w:rsidR="00C32548">
        <w:rPr>
          <w:smallCaps/>
          <w:sz w:val="28"/>
          <w:szCs w:val="28"/>
        </w:rPr>
        <w:t>сновные выводы из анализа законодательной базы и правоприменительной практики за</w:t>
      </w:r>
      <w:r w:rsidR="00C32548" w:rsidRPr="00153077">
        <w:rPr>
          <w:rFonts w:ascii="Times New Roman Полужирный" w:hAnsi="Times New Roman Полужирный"/>
          <w:smallCaps/>
          <w:sz w:val="28"/>
          <w:szCs w:val="28"/>
        </w:rPr>
        <w:t xml:space="preserve">мены управляющей организации собственниками </w:t>
      </w:r>
      <w:r w:rsidR="00C32548" w:rsidRPr="00244E13">
        <w:rPr>
          <w:smallCaps/>
          <w:sz w:val="28"/>
          <w:szCs w:val="28"/>
        </w:rPr>
        <w:t>помещений в многоквартирных домах</w:t>
      </w:r>
      <w:bookmarkEnd w:id="19"/>
      <w:r w:rsidR="00C32548">
        <w:rPr>
          <w:rFonts w:asciiTheme="minorHAnsi" w:hAnsiTheme="minorHAnsi"/>
          <w:smallCaps/>
          <w:sz w:val="28"/>
          <w:szCs w:val="28"/>
        </w:rPr>
        <w:t xml:space="preserve"> </w:t>
      </w:r>
    </w:p>
    <w:p w:rsidR="00D45378" w:rsidRDefault="00C32548" w:rsidP="00C325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Основной административный барьер, затрудняющий процесс </w:t>
      </w:r>
      <w:r w:rsidR="00E96D73">
        <w:rPr>
          <w:rFonts w:ascii="Times New Roman" w:hAnsi="Times New Roman" w:cs="Times New Roman"/>
          <w:sz w:val="28"/>
          <w:szCs w:val="28"/>
        </w:rPr>
        <w:t>замены</w:t>
      </w:r>
      <w:r>
        <w:rPr>
          <w:rFonts w:ascii="Times New Roman" w:hAnsi="Times New Roman" w:cs="Times New Roman"/>
          <w:sz w:val="28"/>
          <w:szCs w:val="28"/>
        </w:rPr>
        <w:t xml:space="preserve"> управляющей организации, связан с порядком </w:t>
      </w:r>
      <w:r w:rsidRPr="00C32548">
        <w:rPr>
          <w:rFonts w:ascii="Times New Roman" w:hAnsi="Times New Roman" w:cs="Times New Roman"/>
          <w:sz w:val="28"/>
          <w:szCs w:val="28"/>
        </w:rPr>
        <w:t>внесения изменений в реестры лицензий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254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2548">
        <w:rPr>
          <w:rFonts w:ascii="Times New Roman" w:hAnsi="Times New Roman" w:cs="Times New Roman"/>
          <w:sz w:val="28"/>
          <w:szCs w:val="28"/>
        </w:rPr>
        <w:t>к и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2548">
        <w:rPr>
          <w:rFonts w:ascii="Times New Roman" w:hAnsi="Times New Roman" w:cs="Times New Roman"/>
          <w:sz w:val="28"/>
          <w:szCs w:val="28"/>
        </w:rPr>
        <w:t xml:space="preserve"> внесения изменений в реестр лицензий субъекта Российской Федерации,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32548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32548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25 декабря 2015 г. № 938/пр.</w:t>
      </w:r>
      <w:r>
        <w:rPr>
          <w:rFonts w:ascii="Times New Roman" w:hAnsi="Times New Roman" w:cs="Times New Roman"/>
          <w:sz w:val="28"/>
          <w:szCs w:val="28"/>
        </w:rPr>
        <w:t xml:space="preserve">, содержит </w:t>
      </w:r>
      <w:r w:rsidRPr="00C32548">
        <w:rPr>
          <w:rFonts w:ascii="Times New Roman" w:hAnsi="Times New Roman" w:cs="Times New Roman"/>
          <w:sz w:val="28"/>
          <w:szCs w:val="28"/>
        </w:rPr>
        <w:t>неточност</w:t>
      </w:r>
      <w:r>
        <w:rPr>
          <w:rFonts w:ascii="Times New Roman" w:hAnsi="Times New Roman" w:cs="Times New Roman"/>
          <w:sz w:val="28"/>
          <w:szCs w:val="28"/>
        </w:rPr>
        <w:t xml:space="preserve">и, некоторые формулировки </w:t>
      </w:r>
      <w:r w:rsidRPr="00C32548">
        <w:rPr>
          <w:rFonts w:ascii="Times New Roman" w:hAnsi="Times New Roman" w:cs="Times New Roman"/>
          <w:sz w:val="28"/>
          <w:szCs w:val="28"/>
        </w:rPr>
        <w:t>неопредел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32548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 xml:space="preserve">ы, что позволяет </w:t>
      </w:r>
      <w:r w:rsidRPr="00C32548">
        <w:rPr>
          <w:rFonts w:ascii="Times New Roman" w:hAnsi="Times New Roman" w:cs="Times New Roman"/>
          <w:sz w:val="28"/>
          <w:szCs w:val="28"/>
        </w:rPr>
        <w:t xml:space="preserve">органам государственного жилищного надзора отказывать заявителям </w:t>
      </w:r>
      <w:r w:rsidR="00D45378">
        <w:rPr>
          <w:rFonts w:ascii="Times New Roman" w:hAnsi="Times New Roman" w:cs="Times New Roman"/>
          <w:sz w:val="28"/>
          <w:szCs w:val="28"/>
        </w:rPr>
        <w:t>в</w:t>
      </w:r>
      <w:r w:rsidRPr="00C32548">
        <w:rPr>
          <w:rFonts w:ascii="Times New Roman" w:hAnsi="Times New Roman" w:cs="Times New Roman"/>
          <w:sz w:val="28"/>
          <w:szCs w:val="28"/>
        </w:rPr>
        <w:t>о в</w:t>
      </w:r>
      <w:r w:rsidR="00D45378">
        <w:rPr>
          <w:rFonts w:ascii="Times New Roman" w:hAnsi="Times New Roman" w:cs="Times New Roman"/>
          <w:sz w:val="28"/>
          <w:szCs w:val="28"/>
        </w:rPr>
        <w:t xml:space="preserve">несении изменений </w:t>
      </w:r>
      <w:r w:rsidRPr="00C32548">
        <w:rPr>
          <w:rFonts w:ascii="Times New Roman" w:hAnsi="Times New Roman" w:cs="Times New Roman"/>
          <w:sz w:val="28"/>
          <w:szCs w:val="28"/>
        </w:rPr>
        <w:t>в реестр лицензий</w:t>
      </w:r>
      <w:r w:rsidR="00D45378">
        <w:rPr>
          <w:rFonts w:ascii="Times New Roman" w:hAnsi="Times New Roman" w:cs="Times New Roman"/>
          <w:sz w:val="28"/>
          <w:szCs w:val="28"/>
        </w:rPr>
        <w:t xml:space="preserve"> по формальным поводам или затягивать процесс внесения изменений.</w:t>
      </w:r>
      <w:r w:rsidR="003C327D">
        <w:rPr>
          <w:rFonts w:ascii="Times New Roman" w:hAnsi="Times New Roman" w:cs="Times New Roman"/>
          <w:sz w:val="28"/>
          <w:szCs w:val="28"/>
        </w:rPr>
        <w:t xml:space="preserve"> Необходимо внесение изменений в указанный Порядок.</w:t>
      </w:r>
    </w:p>
    <w:p w:rsidR="003C327D" w:rsidRDefault="003C327D" w:rsidP="00C325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Процесс смены управляющей организации на практике очень часто затягивается самими управляющими организациями, которые «уволены» по решению общего собрания собственников помещений, но стремятся сохранить многоквартирный дом в своём «пакете» управления. Для этого используются различные инструменты давления на собственников, манипулирования их волеизъявлением. Необходимо вооружать собственников помещений информацией и навыками, чтобы они могли противостоять такому давлению и отстаивать свои интересы.</w:t>
      </w:r>
    </w:p>
    <w:p w:rsidR="00C32548" w:rsidRDefault="00C32548" w:rsidP="00C32548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32548" w:rsidSect="00153077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32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554" w:rsidRPr="009F1D7A" w:rsidRDefault="004D6554" w:rsidP="009F1D7A">
      <w:pPr>
        <w:pStyle w:val="ac"/>
        <w:ind w:left="1068" w:hanging="360"/>
        <w:jc w:val="right"/>
        <w:rPr>
          <w:sz w:val="28"/>
          <w:szCs w:val="28"/>
        </w:rPr>
      </w:pPr>
      <w:bookmarkStart w:id="20" w:name="_Toc536435610"/>
      <w:r w:rsidRPr="009F1D7A">
        <w:rPr>
          <w:sz w:val="28"/>
          <w:szCs w:val="28"/>
        </w:rPr>
        <w:lastRenderedPageBreak/>
        <w:t>Приложение</w:t>
      </w:r>
      <w:bookmarkEnd w:id="20"/>
      <w:r w:rsidRPr="009F1D7A">
        <w:rPr>
          <w:sz w:val="28"/>
          <w:szCs w:val="28"/>
        </w:rPr>
        <w:t xml:space="preserve"> </w:t>
      </w:r>
    </w:p>
    <w:p w:rsidR="004D6554" w:rsidRPr="004D6554" w:rsidRDefault="001525EC" w:rsidP="001525E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153077">
        <w:rPr>
          <w:rFonts w:ascii="Times New Roman Полужирный" w:eastAsiaTheme="majorEastAsia" w:hAnsi="Times New Roman Полужирный" w:cs="Times New Roman"/>
          <w:b/>
          <w:bCs/>
          <w:smallCaps/>
          <w:color w:val="365F91" w:themeColor="accent1" w:themeShade="BF"/>
          <w:sz w:val="28"/>
          <w:szCs w:val="28"/>
        </w:rPr>
        <w:t>РЕКОМЕНДАЦИИ ДОМОВОМУ ЖИЛИЩНОМУ АКТИВУ ПРИ СМЕНЕ УПРАВЛЯЮЩЕЙ ОРГАНИЗАЦИИ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3227"/>
        <w:gridCol w:w="3685"/>
        <w:gridCol w:w="3969"/>
        <w:gridCol w:w="3828"/>
      </w:tblGrid>
      <w:tr w:rsidR="004D6554" w:rsidRPr="004D6554" w:rsidTr="005B2F8F">
        <w:tc>
          <w:tcPr>
            <w:tcW w:w="3227" w:type="dxa"/>
          </w:tcPr>
          <w:p w:rsidR="004D6554" w:rsidRPr="004D6554" w:rsidRDefault="004D6554" w:rsidP="004D6554">
            <w:pPr>
              <w:rPr>
                <w:b/>
                <w:sz w:val="24"/>
                <w:szCs w:val="24"/>
              </w:rPr>
            </w:pPr>
            <w:r w:rsidRPr="004D6554">
              <w:rPr>
                <w:b/>
                <w:sz w:val="24"/>
                <w:szCs w:val="24"/>
              </w:rPr>
              <w:t>Этапы процесса смены управляющей организации</w:t>
            </w:r>
          </w:p>
        </w:tc>
        <w:tc>
          <w:tcPr>
            <w:tcW w:w="3685" w:type="dxa"/>
          </w:tcPr>
          <w:p w:rsidR="004D6554" w:rsidRPr="004D6554" w:rsidRDefault="004D6554" w:rsidP="004D6554">
            <w:pPr>
              <w:rPr>
                <w:b/>
                <w:sz w:val="24"/>
                <w:szCs w:val="24"/>
              </w:rPr>
            </w:pPr>
            <w:r w:rsidRPr="004D6554">
              <w:rPr>
                <w:b/>
                <w:sz w:val="24"/>
                <w:szCs w:val="24"/>
              </w:rPr>
              <w:t>Препятствия, возникающие при смене управляющей организации</w:t>
            </w:r>
          </w:p>
        </w:tc>
        <w:tc>
          <w:tcPr>
            <w:tcW w:w="3969" w:type="dxa"/>
          </w:tcPr>
          <w:p w:rsidR="004D6554" w:rsidRPr="004D6554" w:rsidRDefault="004D6554" w:rsidP="004D6554">
            <w:pPr>
              <w:rPr>
                <w:b/>
                <w:sz w:val="24"/>
                <w:szCs w:val="24"/>
              </w:rPr>
            </w:pPr>
            <w:r w:rsidRPr="004D6554">
              <w:rPr>
                <w:b/>
                <w:sz w:val="24"/>
                <w:szCs w:val="24"/>
              </w:rPr>
              <w:t>Как преодолеть препятствия, возникающие при смене управляющей организации</w:t>
            </w:r>
          </w:p>
        </w:tc>
        <w:tc>
          <w:tcPr>
            <w:tcW w:w="3828" w:type="dxa"/>
          </w:tcPr>
          <w:p w:rsidR="004D6554" w:rsidRPr="004D6554" w:rsidRDefault="004D6554" w:rsidP="004D6554">
            <w:pPr>
              <w:rPr>
                <w:b/>
                <w:sz w:val="24"/>
                <w:szCs w:val="24"/>
              </w:rPr>
            </w:pPr>
            <w:r w:rsidRPr="004D6554">
              <w:rPr>
                <w:b/>
                <w:sz w:val="24"/>
                <w:szCs w:val="24"/>
              </w:rPr>
              <w:t>Примечания</w:t>
            </w:r>
          </w:p>
        </w:tc>
      </w:tr>
      <w:tr w:rsidR="004D6554" w:rsidRPr="004D6554" w:rsidTr="005B2F8F">
        <w:trPr>
          <w:trHeight w:val="1182"/>
        </w:trPr>
        <w:tc>
          <w:tcPr>
            <w:tcW w:w="3227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Формирование инициативной группы</w:t>
            </w:r>
            <w:r w:rsidR="008D7E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Давление (угрозы, противоправные действия) на членов инициативной группы со стороны управляющей организации</w:t>
            </w:r>
          </w:p>
        </w:tc>
        <w:tc>
          <w:tcPr>
            <w:tcW w:w="3969" w:type="dxa"/>
          </w:tcPr>
          <w:p w:rsidR="004D6554" w:rsidRPr="004D6554" w:rsidRDefault="00DF514E" w:rsidP="00D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Начните процесс смены управляющей организации с выбора новой управляющей организации</w:t>
            </w:r>
            <w:r w:rsidR="004D6554" w:rsidRPr="004D6554">
              <w:rPr>
                <w:sz w:val="24"/>
                <w:szCs w:val="24"/>
              </w:rPr>
              <w:t xml:space="preserve">, с которой </w:t>
            </w:r>
            <w:r>
              <w:rPr>
                <w:sz w:val="24"/>
                <w:szCs w:val="24"/>
              </w:rPr>
              <w:t xml:space="preserve">по решению общего собрания будет </w:t>
            </w:r>
            <w:r w:rsidR="004D6554" w:rsidRPr="004D6554">
              <w:rPr>
                <w:sz w:val="24"/>
                <w:szCs w:val="24"/>
              </w:rPr>
              <w:t>заключ</w:t>
            </w:r>
            <w:r>
              <w:rPr>
                <w:sz w:val="24"/>
                <w:szCs w:val="24"/>
              </w:rPr>
              <w:t>ен</w:t>
            </w:r>
            <w:r w:rsidR="004D6554" w:rsidRPr="004D6554">
              <w:rPr>
                <w:sz w:val="24"/>
                <w:szCs w:val="24"/>
              </w:rPr>
              <w:t xml:space="preserve"> договор управления</w:t>
            </w:r>
          </w:p>
        </w:tc>
        <w:tc>
          <w:tcPr>
            <w:tcW w:w="3828" w:type="dxa"/>
          </w:tcPr>
          <w:p w:rsidR="004D6554" w:rsidRPr="004D6554" w:rsidRDefault="004D6554" w:rsidP="00DF514E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Предварительный выбор управляющей организации позвол</w:t>
            </w:r>
            <w:r w:rsidR="00DF514E">
              <w:rPr>
                <w:sz w:val="24"/>
                <w:szCs w:val="24"/>
              </w:rPr>
              <w:t>яет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пере</w:t>
            </w:r>
            <w:r w:rsidR="00DF514E">
              <w:rPr>
                <w:sz w:val="24"/>
                <w:szCs w:val="24"/>
              </w:rPr>
              <w:t>вести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возможный конфликт между собственниками и управляющей организацией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в</w:t>
            </w:r>
            <w:r w:rsidR="00B31911">
              <w:rPr>
                <w:sz w:val="24"/>
                <w:szCs w:val="24"/>
              </w:rPr>
              <w:t xml:space="preserve"> </w:t>
            </w:r>
            <w:r w:rsidR="00D37665">
              <w:rPr>
                <w:sz w:val="24"/>
                <w:szCs w:val="24"/>
              </w:rPr>
              <w:t xml:space="preserve">выяснение отношений между </w:t>
            </w:r>
            <w:r w:rsidRPr="004D6554">
              <w:rPr>
                <w:sz w:val="24"/>
                <w:szCs w:val="24"/>
              </w:rPr>
              <w:t>двумя управляющими организациями</w:t>
            </w:r>
          </w:p>
        </w:tc>
      </w:tr>
      <w:tr w:rsidR="004D6554" w:rsidRPr="004D6554" w:rsidTr="005B2F8F">
        <w:trPr>
          <w:trHeight w:val="986"/>
        </w:trPr>
        <w:tc>
          <w:tcPr>
            <w:tcW w:w="3227" w:type="dxa"/>
            <w:vMerge w:val="restart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Подготовка общего собрания собственников</w:t>
            </w:r>
          </w:p>
        </w:tc>
        <w:tc>
          <w:tcPr>
            <w:tcW w:w="3685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Инертность большинства собственников в принятии решения о смене управляющей организации</w:t>
            </w:r>
          </w:p>
        </w:tc>
        <w:tc>
          <w:tcPr>
            <w:tcW w:w="3969" w:type="dxa"/>
          </w:tcPr>
          <w:p w:rsidR="004D6554" w:rsidRPr="004D6554" w:rsidRDefault="004D6554" w:rsidP="004D6554">
            <w:pPr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Проведите опрос с целью выявления отношения собственников к качеству услуг, предоставляемых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управляющей организации и готовности поддержать решение о смене управляющей организации</w:t>
            </w:r>
          </w:p>
          <w:p w:rsidR="004D6554" w:rsidRPr="004D6554" w:rsidRDefault="004D6554" w:rsidP="004D6554">
            <w:pPr>
              <w:numPr>
                <w:ilvl w:val="0"/>
                <w:numId w:val="7"/>
              </w:numPr>
              <w:ind w:left="0" w:firstLine="34"/>
              <w:contextualSpacing/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Проинформируйте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собственников о фактах неисполнения управляющей организацией обязательств по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 xml:space="preserve">договору управления, выданных предписаниях органами жилищного надзора/контроля по обращениям собственников </w:t>
            </w:r>
          </w:p>
          <w:p w:rsidR="004D6554" w:rsidRPr="004D6554" w:rsidRDefault="004D6554" w:rsidP="004D6554">
            <w:pPr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 xml:space="preserve">Ознакомьте собственников с примерами добросовестного </w:t>
            </w:r>
            <w:r w:rsidRPr="004D6554">
              <w:rPr>
                <w:sz w:val="24"/>
                <w:szCs w:val="24"/>
              </w:rPr>
              <w:lastRenderedPageBreak/>
              <w:t>исполнения обязательств по договору управления управляющими организациями, в том числе теми, с которы</w:t>
            </w:r>
            <w:r w:rsidR="00D37665">
              <w:rPr>
                <w:sz w:val="24"/>
                <w:szCs w:val="24"/>
              </w:rPr>
              <w:t>е</w:t>
            </w:r>
            <w:r w:rsidRPr="004D6554">
              <w:rPr>
                <w:sz w:val="24"/>
                <w:szCs w:val="24"/>
              </w:rPr>
              <w:t xml:space="preserve"> п</w:t>
            </w:r>
            <w:r w:rsidR="00D37665">
              <w:rPr>
                <w:sz w:val="24"/>
                <w:szCs w:val="24"/>
              </w:rPr>
              <w:t xml:space="preserve">ретендуют </w:t>
            </w:r>
            <w:r w:rsidRPr="004D6554">
              <w:rPr>
                <w:sz w:val="24"/>
                <w:szCs w:val="24"/>
              </w:rPr>
              <w:t xml:space="preserve">заключить договор управления </w:t>
            </w:r>
            <w:r w:rsidR="00D37665">
              <w:rPr>
                <w:sz w:val="24"/>
                <w:szCs w:val="24"/>
              </w:rPr>
              <w:t>вашего дома.</w:t>
            </w:r>
          </w:p>
          <w:p w:rsidR="004D6554" w:rsidRPr="004D6554" w:rsidRDefault="004D6554" w:rsidP="004D6554">
            <w:pPr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 xml:space="preserve"> Обсудите на очередном собрании собственников ежегодный отчет управляющей организации</w:t>
            </w:r>
          </w:p>
          <w:p w:rsidR="004D6554" w:rsidRPr="004D6554" w:rsidRDefault="004D6554" w:rsidP="004D6554">
            <w:pPr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Доведите до сведения собственников результаты контрольных мероприятий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выполнения управляющей организацией обязательств по договору управления</w:t>
            </w:r>
          </w:p>
        </w:tc>
        <w:tc>
          <w:tcPr>
            <w:tcW w:w="3828" w:type="dxa"/>
          </w:tcPr>
          <w:p w:rsidR="004D6554" w:rsidRPr="004D6554" w:rsidRDefault="004D6554" w:rsidP="004D6554">
            <w:pPr>
              <w:ind w:left="34" w:hanging="34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lastRenderedPageBreak/>
              <w:t>Согласно ч.11 ст. 162 ЖК РФ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год, а также размещает указанный отчет в системе.</w:t>
            </w:r>
          </w:p>
        </w:tc>
      </w:tr>
      <w:tr w:rsidR="004D6554" w:rsidRPr="004D6554" w:rsidTr="005B2F8F">
        <w:trPr>
          <w:trHeight w:val="1129"/>
        </w:trPr>
        <w:tc>
          <w:tcPr>
            <w:tcW w:w="3227" w:type="dxa"/>
            <w:vMerge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Нарушение порядка оповещения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 xml:space="preserve">собственников о проведении общего собрания </w:t>
            </w:r>
          </w:p>
        </w:tc>
        <w:tc>
          <w:tcPr>
            <w:tcW w:w="3969" w:type="dxa"/>
          </w:tcPr>
          <w:p w:rsidR="004D6554" w:rsidRPr="004D6554" w:rsidRDefault="004D6554" w:rsidP="004D6554">
            <w:pPr>
              <w:numPr>
                <w:ilvl w:val="0"/>
                <w:numId w:val="8"/>
              </w:numPr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Определите порядок уведомления собственников о проведении общих собраний</w:t>
            </w:r>
          </w:p>
          <w:p w:rsidR="004D6554" w:rsidRPr="004D6554" w:rsidRDefault="004D6554" w:rsidP="004D6554">
            <w:pPr>
              <w:numPr>
                <w:ilvl w:val="0"/>
                <w:numId w:val="8"/>
              </w:numPr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Зафиксируйте действий по уведомлению собственников (с помощью, например,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фотографирования информационных стендов с указанием даты размещения уведомления, квитанций почтовых отправлений)</w:t>
            </w:r>
          </w:p>
        </w:tc>
        <w:tc>
          <w:tcPr>
            <w:tcW w:w="3828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Порядок проведения общего собрания собственников помещений в многоквартирном доме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определен ст. 45 ЖК РФ</w:t>
            </w:r>
          </w:p>
          <w:p w:rsidR="004D6554" w:rsidRPr="004D6554" w:rsidRDefault="004D6554" w:rsidP="00D37665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 xml:space="preserve">Документы, подтверждающие легитимность проведения общего собрания, которые могут </w:t>
            </w:r>
            <w:r w:rsidR="00D37665">
              <w:rPr>
                <w:sz w:val="24"/>
                <w:szCs w:val="24"/>
              </w:rPr>
              <w:t xml:space="preserve">быть </w:t>
            </w:r>
            <w:r w:rsidRPr="004D6554">
              <w:rPr>
                <w:sz w:val="24"/>
                <w:szCs w:val="24"/>
              </w:rPr>
              <w:t>запро</w:t>
            </w:r>
            <w:r w:rsidR="00D37665">
              <w:rPr>
                <w:sz w:val="24"/>
                <w:szCs w:val="24"/>
              </w:rPr>
              <w:t>шены</w:t>
            </w:r>
            <w:r w:rsidRPr="004D6554">
              <w:rPr>
                <w:sz w:val="24"/>
                <w:szCs w:val="24"/>
              </w:rPr>
              <w:t xml:space="preserve"> орган</w:t>
            </w:r>
            <w:r w:rsidR="00D37665">
              <w:rPr>
                <w:sz w:val="24"/>
                <w:szCs w:val="24"/>
              </w:rPr>
              <w:t>ом</w:t>
            </w:r>
            <w:r w:rsidRPr="004D6554">
              <w:rPr>
                <w:sz w:val="24"/>
                <w:szCs w:val="24"/>
              </w:rPr>
              <w:t xml:space="preserve"> государственного жилищного надзора</w:t>
            </w:r>
            <w:r w:rsidR="00D37665">
              <w:rPr>
                <w:sz w:val="24"/>
                <w:szCs w:val="24"/>
              </w:rPr>
              <w:t>,</w:t>
            </w:r>
            <w:r w:rsidRPr="004D6554">
              <w:rPr>
                <w:sz w:val="24"/>
                <w:szCs w:val="24"/>
              </w:rPr>
              <w:t xml:space="preserve"> приведены в письме Минстроя РФ от 24.02.2015 № 4745-АЧ/04</w:t>
            </w:r>
          </w:p>
        </w:tc>
      </w:tr>
      <w:tr w:rsidR="004D6554" w:rsidRPr="004D6554" w:rsidTr="005B2F8F">
        <w:trPr>
          <w:trHeight w:val="1258"/>
        </w:trPr>
        <w:tc>
          <w:tcPr>
            <w:tcW w:w="3227" w:type="dxa"/>
            <w:vMerge w:val="restart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lastRenderedPageBreak/>
              <w:t>Проведение общего собрания собственников для решения вопроса о смене управляющей организации</w:t>
            </w:r>
          </w:p>
        </w:tc>
        <w:tc>
          <w:tcPr>
            <w:tcW w:w="3685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 xml:space="preserve">Сложности с обеспечением кворума общего собрания </w:t>
            </w:r>
          </w:p>
        </w:tc>
        <w:tc>
          <w:tcPr>
            <w:tcW w:w="3969" w:type="dxa"/>
          </w:tcPr>
          <w:p w:rsidR="004D6554" w:rsidRPr="004D6554" w:rsidRDefault="004D6554" w:rsidP="004D655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Проведите общее собрания собственников в форме заочного голосования (опросным путем) и очно-заочного голосования и организуйте поквартирным обходом собственников с бюллетенями для голосования</w:t>
            </w:r>
          </w:p>
        </w:tc>
        <w:tc>
          <w:tcPr>
            <w:tcW w:w="3828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Требования к проведению общего собрания собственников в форме заочного голосования (опросным путем) и очно-заочного голосования определены в ст. 47 ЖК РФ.</w:t>
            </w:r>
          </w:p>
        </w:tc>
      </w:tr>
      <w:tr w:rsidR="004D6554" w:rsidRPr="004D6554" w:rsidTr="005B2F8F">
        <w:trPr>
          <w:trHeight w:val="1412"/>
        </w:trPr>
        <w:tc>
          <w:tcPr>
            <w:tcW w:w="3227" w:type="dxa"/>
            <w:vMerge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Проведение общего собрания собственников с целью выбора прежней управляющей организации</w:t>
            </w:r>
          </w:p>
        </w:tc>
        <w:tc>
          <w:tcPr>
            <w:tcW w:w="3969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Направьте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в орган государственного жилищного надзора заявление о наличии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оснований для проведения внеплановой проверки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 xml:space="preserve">и приостановления рассмотрения заявления о внесении изменений в реестр лицензий субъекта РФ </w:t>
            </w:r>
          </w:p>
        </w:tc>
        <w:tc>
          <w:tcPr>
            <w:tcW w:w="3828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Основания для проведения внеплановой проверки определены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ч. 1.1 ст. 46 ЖК РФ</w:t>
            </w:r>
          </w:p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Основание для приостановления рассмотрения заявления о внесении изменений в реестр лицензий субъекта РФ определены в пп. б) п.10 Порядка</w:t>
            </w:r>
            <w:r w:rsidR="00B31911">
              <w:rPr>
                <w:sz w:val="24"/>
                <w:szCs w:val="24"/>
              </w:rPr>
              <w:t xml:space="preserve"> </w:t>
            </w:r>
          </w:p>
          <w:p w:rsidR="004D6554" w:rsidRPr="004D6554" w:rsidRDefault="004D6554" w:rsidP="004D6554">
            <w:pPr>
              <w:rPr>
                <w:sz w:val="24"/>
                <w:szCs w:val="24"/>
              </w:rPr>
            </w:pPr>
          </w:p>
        </w:tc>
      </w:tr>
      <w:tr w:rsidR="004D6554" w:rsidRPr="004D6554" w:rsidTr="005B2F8F">
        <w:tc>
          <w:tcPr>
            <w:tcW w:w="3227" w:type="dxa"/>
            <w:vMerge w:val="restart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Оформление решения собрания собственников</w:t>
            </w:r>
          </w:p>
        </w:tc>
        <w:tc>
          <w:tcPr>
            <w:tcW w:w="3685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Нарушения обязательных требований к оформлению решения и протокола общего собрания</w:t>
            </w:r>
          </w:p>
        </w:tc>
        <w:tc>
          <w:tcPr>
            <w:tcW w:w="3969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Обратитесь за помощью к управляющей организации, с которой по решению общего собрания будет заключен договор управления</w:t>
            </w:r>
          </w:p>
        </w:tc>
        <w:tc>
          <w:tcPr>
            <w:tcW w:w="3828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Требования к оформлению протоколов общих собраний собственников помещений в многоквартирных домах утверждены приказом Минстроя России от 25.12.2015 № 937/п</w:t>
            </w:r>
          </w:p>
        </w:tc>
      </w:tr>
      <w:tr w:rsidR="004D6554" w:rsidRPr="004D6554" w:rsidTr="005B2F8F">
        <w:tc>
          <w:tcPr>
            <w:tcW w:w="3227" w:type="dxa"/>
            <w:vMerge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Проведение общего собрания собственников по инициативе управляющей организации для признания недействительным протокола общего собрания собственников, на котором принято решение о смене управляющей организации</w:t>
            </w:r>
          </w:p>
        </w:tc>
        <w:tc>
          <w:tcPr>
            <w:tcW w:w="3969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Обратитесь в орган государственного жилищного надзора с заявлением о признании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 xml:space="preserve">ничтожным решение такого общего собрания </w:t>
            </w:r>
          </w:p>
          <w:p w:rsidR="004D6554" w:rsidRPr="004D6554" w:rsidRDefault="004D6554" w:rsidP="004D6554">
            <w:pPr>
              <w:rPr>
                <w:sz w:val="24"/>
                <w:szCs w:val="24"/>
              </w:rPr>
            </w:pPr>
          </w:p>
          <w:p w:rsidR="004D6554" w:rsidRPr="004D6554" w:rsidRDefault="004D6554" w:rsidP="004D655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Согласно п. 3) ст. 181.5 ГК РФ ничтожным признается решение собрания,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принятое по вопросу, не относящемуся к компетенции собрания.</w:t>
            </w:r>
          </w:p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 xml:space="preserve">Вопрос о признании недействительным протокола общего собрания собственников не относится к компетенции общего собрания собственников, </w:t>
            </w:r>
            <w:r w:rsidRPr="004D6554">
              <w:rPr>
                <w:sz w:val="24"/>
                <w:szCs w:val="24"/>
              </w:rPr>
              <w:lastRenderedPageBreak/>
              <w:t>определенной ч. 2 ст. 44 ЖК РФ и, в соответствии с ч. 6 ст. 46, ч. 3.1 ст. 198 ЖК РФ, отнесен к исключительной компетенции суда (см. постановление Тринадцатого арбитражного апелляционного суда от 31.10.2018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№ 13 АП-23686/18).</w:t>
            </w:r>
          </w:p>
        </w:tc>
      </w:tr>
      <w:tr w:rsidR="004D6554" w:rsidRPr="004D6554" w:rsidTr="005B2F8F">
        <w:tc>
          <w:tcPr>
            <w:tcW w:w="3227" w:type="dxa"/>
            <w:vMerge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Отсутствие сообщения о результатах проведенного общего собрания собственников в помещении, определенном решением общего собрания собственников, в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течение десяти дней со дня принятия решений на этом общем собрании</w:t>
            </w:r>
          </w:p>
        </w:tc>
        <w:tc>
          <w:tcPr>
            <w:tcW w:w="3969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Сфотографируйте информационный стенд,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на котором размещено сообщения о результатах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общего собрания собственников с указанием даты размещения</w:t>
            </w:r>
          </w:p>
        </w:tc>
        <w:tc>
          <w:tcPr>
            <w:tcW w:w="3828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Требование оповещения собственников о результатах общего собрания содержится в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ч.3 ст. 46 ЖК РФ</w:t>
            </w:r>
          </w:p>
        </w:tc>
      </w:tr>
      <w:tr w:rsidR="004D6554" w:rsidRPr="004D6554" w:rsidTr="005B2F8F">
        <w:tc>
          <w:tcPr>
            <w:tcW w:w="3227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 xml:space="preserve">Оповещение управляющей организации о расторжении, прекращении договора управления </w:t>
            </w:r>
          </w:p>
        </w:tc>
        <w:tc>
          <w:tcPr>
            <w:tcW w:w="3685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Уклонение представителей управляющей организации от получения уведомления о расторжении, прекращении договора управления</w:t>
            </w:r>
          </w:p>
        </w:tc>
        <w:tc>
          <w:tcPr>
            <w:tcW w:w="3969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Направьте уведомление заказным почтовым отправление</w:t>
            </w:r>
            <w:r w:rsidR="00D37665">
              <w:rPr>
                <w:sz w:val="24"/>
                <w:szCs w:val="24"/>
              </w:rPr>
              <w:t>м</w:t>
            </w:r>
            <w:r w:rsidRPr="004D6554">
              <w:rPr>
                <w:sz w:val="24"/>
                <w:szCs w:val="24"/>
              </w:rPr>
              <w:t xml:space="preserve"> или доставьте непосредственно в служебное помещение управляющей организации.</w:t>
            </w:r>
          </w:p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В случае отказа представителей управляющей организации от получения уведомления, зафиксируйте этот отказ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путем составления акт, подписанного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собственниками</w:t>
            </w:r>
          </w:p>
        </w:tc>
        <w:tc>
          <w:tcPr>
            <w:tcW w:w="3828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Бремя доказывания факта направления (осуществления) сообщения и его доставки адресату лежит на лице, направившем сообщение.</w:t>
            </w:r>
          </w:p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 xml:space="preserve">Риск неполучения поступившей корреспонденции несет адресат.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</w:t>
            </w:r>
            <w:r w:rsidRPr="004D6554">
              <w:rPr>
                <w:sz w:val="24"/>
                <w:szCs w:val="24"/>
              </w:rPr>
              <w:lastRenderedPageBreak/>
              <w:t>(например, договор считается расторгнутым вследствие одностороннего отказа от его исполнения).</w:t>
            </w:r>
          </w:p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(Постановления Пленума Верховного Суда РФ от 23.06.2015 № 25)</w:t>
            </w:r>
          </w:p>
        </w:tc>
      </w:tr>
      <w:tr w:rsidR="004D6554" w:rsidRPr="004D6554" w:rsidTr="005B2F8F">
        <w:trPr>
          <w:trHeight w:val="756"/>
        </w:trPr>
        <w:tc>
          <w:tcPr>
            <w:tcW w:w="3227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lastRenderedPageBreak/>
              <w:t>Передача технической документации на многоквартирный дом и иных связанных с управлением таким домом документов, технических средств и оборудования.</w:t>
            </w:r>
          </w:p>
        </w:tc>
        <w:tc>
          <w:tcPr>
            <w:tcW w:w="3685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Отказ или уклонение управляющей организации от передачи технической документации на многоквартирный дом и иных связанных с управлением таким домом документов, технических средств и оборудования.</w:t>
            </w:r>
          </w:p>
        </w:tc>
        <w:tc>
          <w:tcPr>
            <w:tcW w:w="3969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Направьте управляющей организации предупреждении об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ответственности за отказ или уклонение от передачи технической документации на многоквартирный дом и иных связанных с управлением таким домом документов, технических средств и оборудования.</w:t>
            </w:r>
          </w:p>
          <w:p w:rsidR="004D6554" w:rsidRPr="004D6554" w:rsidRDefault="004D6554" w:rsidP="004D655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D6554" w:rsidRPr="004D6554" w:rsidRDefault="004D6554" w:rsidP="004D6554">
            <w:pPr>
              <w:ind w:left="34"/>
              <w:contextualSpacing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Отказ от передачи технической документации и иных связанных с управлением таким домом документов, технических средств и оборудования может повлечь за собой:</w:t>
            </w:r>
          </w:p>
          <w:p w:rsidR="004D6554" w:rsidRPr="004D6554" w:rsidRDefault="004D6554" w:rsidP="004D6554">
            <w:pPr>
              <w:tabs>
                <w:tab w:val="left" w:pos="0"/>
              </w:tabs>
              <w:ind w:left="34"/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1)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исключение сведения обо всех многоквартирных домах, в отношении которых нарушившая управляющая организация осуществляла деятельность по управлению в соответствии с п. 4.2 Положения о лицензировании</w:t>
            </w:r>
          </w:p>
          <w:p w:rsidR="004D6554" w:rsidRPr="004D6554" w:rsidRDefault="004D6554" w:rsidP="004D655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2)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наложение административного штрафа в соответствии с ч. 1 ст. 7.23.2. КоАП РФ</w:t>
            </w:r>
          </w:p>
        </w:tc>
      </w:tr>
      <w:tr w:rsidR="004D6554" w:rsidRPr="004D6554" w:rsidTr="005B2F8F">
        <w:tc>
          <w:tcPr>
            <w:tcW w:w="3227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Уведомите орган государственного жилищного надзора о факте грубого нарушения лицензионных требований</w:t>
            </w:r>
          </w:p>
        </w:tc>
        <w:tc>
          <w:tcPr>
            <w:tcW w:w="3828" w:type="dxa"/>
          </w:tcPr>
          <w:p w:rsidR="004D6554" w:rsidRPr="004D6554" w:rsidRDefault="004D6554" w:rsidP="004D6554">
            <w:pPr>
              <w:ind w:left="34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Отказ от выполнения требований ч. 10 ст. 162 ЖК РФ является грубым нарушением лицензионного требования в соответствии с п. 4.1 Положения о лицензировании</w:t>
            </w:r>
          </w:p>
        </w:tc>
      </w:tr>
      <w:tr w:rsidR="004D6554" w:rsidRPr="004D6554" w:rsidTr="005B2F8F">
        <w:tc>
          <w:tcPr>
            <w:tcW w:w="3227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 xml:space="preserve">Возврат средства, перечисленных собственниками помещений </w:t>
            </w:r>
            <w:r w:rsidRPr="004D6554">
              <w:rPr>
                <w:sz w:val="24"/>
                <w:szCs w:val="24"/>
              </w:rPr>
              <w:lastRenderedPageBreak/>
              <w:t>жилого дома, но неизрасходованных управляющей организации на содержание и ремонт общего имущества.</w:t>
            </w:r>
          </w:p>
        </w:tc>
        <w:tc>
          <w:tcPr>
            <w:tcW w:w="3685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lastRenderedPageBreak/>
              <w:t xml:space="preserve">Управляющая организация не возвращает перечисленные собственниками, но </w:t>
            </w:r>
            <w:r w:rsidRPr="004D6554">
              <w:rPr>
                <w:sz w:val="24"/>
                <w:szCs w:val="24"/>
              </w:rPr>
              <w:lastRenderedPageBreak/>
              <w:t>неизрасходованные на содержание и ремонт общего имущества средства</w:t>
            </w:r>
          </w:p>
        </w:tc>
        <w:tc>
          <w:tcPr>
            <w:tcW w:w="3969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lastRenderedPageBreak/>
              <w:t xml:space="preserve">Предупредите управляющую организацию об ответственности за несоблюдение в добровольном </w:t>
            </w:r>
            <w:r w:rsidRPr="004D6554">
              <w:rPr>
                <w:sz w:val="24"/>
                <w:szCs w:val="24"/>
              </w:rPr>
              <w:lastRenderedPageBreak/>
              <w:t>порядке удовлетворения требований собственников о возврате средств, уплаченных, но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 xml:space="preserve">неизрасходованные на содержание и ремонт общего имущества </w:t>
            </w:r>
          </w:p>
        </w:tc>
        <w:tc>
          <w:tcPr>
            <w:tcW w:w="3828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lastRenderedPageBreak/>
              <w:t xml:space="preserve">Ответственность предусмотрена в виде наложения административного штрафа в </w:t>
            </w:r>
            <w:r w:rsidRPr="004D6554">
              <w:rPr>
                <w:sz w:val="24"/>
                <w:szCs w:val="24"/>
              </w:rPr>
              <w:lastRenderedPageBreak/>
              <w:t>соответствии с Федеральным законом РФ от 07.02.1992 № 2300-1 «О защите прав потребителей»</w:t>
            </w:r>
            <w:r w:rsidR="00B31911">
              <w:rPr>
                <w:sz w:val="24"/>
                <w:szCs w:val="24"/>
              </w:rPr>
              <w:t xml:space="preserve"> </w:t>
            </w:r>
          </w:p>
        </w:tc>
      </w:tr>
      <w:tr w:rsidR="004D6554" w:rsidRPr="004D6554" w:rsidTr="005B2F8F">
        <w:tc>
          <w:tcPr>
            <w:tcW w:w="3227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Обратитесь в суд с иском о возврате средства, уплаченных, но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 xml:space="preserve">неизрасходованных управляющей организацией на содержание и ремонт общего имущества </w:t>
            </w:r>
          </w:p>
        </w:tc>
        <w:tc>
          <w:tcPr>
            <w:tcW w:w="3828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</w:p>
        </w:tc>
      </w:tr>
      <w:tr w:rsidR="004D6554" w:rsidRPr="004D6554" w:rsidTr="005B2F8F">
        <w:tc>
          <w:tcPr>
            <w:tcW w:w="3227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Раскрытие информации</w:t>
            </w:r>
          </w:p>
        </w:tc>
        <w:tc>
          <w:tcPr>
            <w:tcW w:w="3685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 xml:space="preserve"> Выбранная собственниками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управляющая организация не разместила в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 xml:space="preserve">ГИС ЖКХ сведения об изменении перечня многоквартирных домов, деятельность по управлению которыми она осуществляет в течение пяти рабочих дней со дня заключения договора управления </w:t>
            </w:r>
          </w:p>
        </w:tc>
        <w:tc>
          <w:tcPr>
            <w:tcW w:w="3969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 xml:space="preserve">Проконтролируйте размещение управляющей организации сведений в ГИС ЖКХ </w:t>
            </w:r>
          </w:p>
        </w:tc>
        <w:tc>
          <w:tcPr>
            <w:tcW w:w="3828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Обязанность размещения сведений о заключении договора управления определена ч. 2 ст. 198 ЖК РФ</w:t>
            </w:r>
          </w:p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Состав, сроки и периодичность размещения информации поставщиками информации в ГИС ЖКХ утверждены приказом Минсвязи России и Минстроем России от 29.02.2016 № 74/114/пр</w:t>
            </w:r>
          </w:p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Суды признают обоснованным отказ органом государственного жилищного надзора внесения изменений в реестр лицензий субъекта РФ по данному основанию (см. постановление</w:t>
            </w:r>
          </w:p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Арбитражного суда Северо-Западного округа от 14.03.2016 № Ф07-741/2016 по делу №</w:t>
            </w:r>
          </w:p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А56-44332/2015).</w:t>
            </w:r>
          </w:p>
        </w:tc>
      </w:tr>
      <w:tr w:rsidR="004D6554" w:rsidRPr="004D6554" w:rsidTr="005B2F8F">
        <w:tc>
          <w:tcPr>
            <w:tcW w:w="3227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 xml:space="preserve">Внесение изменений органом государственного </w:t>
            </w:r>
            <w:r w:rsidRPr="004D6554">
              <w:rPr>
                <w:sz w:val="24"/>
                <w:szCs w:val="24"/>
              </w:rPr>
              <w:lastRenderedPageBreak/>
              <w:t>жилищного надзора в реестр лицензий субъекта РФ сведений о</w:t>
            </w:r>
            <w:r w:rsidR="00B31911">
              <w:rPr>
                <w:sz w:val="24"/>
                <w:szCs w:val="24"/>
              </w:rPr>
              <w:t xml:space="preserve"> </w:t>
            </w:r>
            <w:r w:rsidRPr="004D6554">
              <w:rPr>
                <w:sz w:val="24"/>
                <w:szCs w:val="24"/>
              </w:rPr>
              <w:t>многоквартирном доме</w:t>
            </w:r>
          </w:p>
        </w:tc>
        <w:tc>
          <w:tcPr>
            <w:tcW w:w="3685" w:type="dxa"/>
          </w:tcPr>
          <w:p w:rsidR="004D6554" w:rsidRPr="004D6554" w:rsidRDefault="004D6554" w:rsidP="004D6554">
            <w:pPr>
              <w:jc w:val="both"/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lastRenderedPageBreak/>
              <w:t xml:space="preserve">Орган государственного жилищного надзора не вносит </w:t>
            </w:r>
            <w:r w:rsidRPr="004D6554">
              <w:rPr>
                <w:sz w:val="24"/>
                <w:szCs w:val="24"/>
              </w:rPr>
              <w:lastRenderedPageBreak/>
              <w:t>изменения в реестр лицензий субъекта РФ в установленные сроки</w:t>
            </w:r>
          </w:p>
        </w:tc>
        <w:tc>
          <w:tcPr>
            <w:tcW w:w="3969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lastRenderedPageBreak/>
              <w:t xml:space="preserve">Окажите содействие выбранной управляющей организации при </w:t>
            </w:r>
            <w:r w:rsidRPr="004D6554">
              <w:rPr>
                <w:sz w:val="24"/>
                <w:szCs w:val="24"/>
              </w:rPr>
              <w:lastRenderedPageBreak/>
              <w:t xml:space="preserve">формировании пакета документов, которые необходимых для обоснования искового заявления о незаконных действиях органа государственного жилищного надзора </w:t>
            </w:r>
          </w:p>
        </w:tc>
        <w:tc>
          <w:tcPr>
            <w:tcW w:w="3828" w:type="dxa"/>
          </w:tcPr>
          <w:p w:rsidR="004D6554" w:rsidRPr="004D6554" w:rsidRDefault="00D37665" w:rsidP="00D3766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Перечень документов, подтверждающий законность </w:t>
            </w:r>
            <w:r>
              <w:rPr>
                <w:sz w:val="24"/>
                <w:szCs w:val="24"/>
              </w:rPr>
              <w:lastRenderedPageBreak/>
              <w:t xml:space="preserve">принятого на общем собрании собственников решении, содержится в </w:t>
            </w:r>
            <w:r w:rsidRPr="00D37665">
              <w:rPr>
                <w:sz w:val="24"/>
                <w:szCs w:val="24"/>
              </w:rPr>
              <w:t>письм</w:t>
            </w:r>
            <w:r>
              <w:rPr>
                <w:sz w:val="24"/>
                <w:szCs w:val="24"/>
              </w:rPr>
              <w:t>е</w:t>
            </w:r>
            <w:r w:rsidRPr="00D37665">
              <w:rPr>
                <w:sz w:val="24"/>
                <w:szCs w:val="24"/>
              </w:rPr>
              <w:t xml:space="preserve"> Минстроя РФ от 24.02.2015 № 4745-АЧ/04</w:t>
            </w:r>
          </w:p>
        </w:tc>
      </w:tr>
      <w:tr w:rsidR="004D6554" w:rsidRPr="004D6554" w:rsidTr="005B2F8F">
        <w:tc>
          <w:tcPr>
            <w:tcW w:w="3227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  <w:r w:rsidRPr="004D6554">
              <w:rPr>
                <w:sz w:val="24"/>
                <w:szCs w:val="24"/>
              </w:rPr>
              <w:t>В случае определения суда примите участие в деле в качестве третьего лица, не заявляющего самостоятельных требований относительно предмета спора</w:t>
            </w:r>
          </w:p>
        </w:tc>
        <w:tc>
          <w:tcPr>
            <w:tcW w:w="3828" w:type="dxa"/>
          </w:tcPr>
          <w:p w:rsidR="004D6554" w:rsidRPr="004D6554" w:rsidRDefault="004D6554" w:rsidP="004D6554">
            <w:pPr>
              <w:rPr>
                <w:sz w:val="24"/>
                <w:szCs w:val="24"/>
              </w:rPr>
            </w:pPr>
          </w:p>
        </w:tc>
      </w:tr>
    </w:tbl>
    <w:p w:rsidR="004D6554" w:rsidRPr="004D6554" w:rsidRDefault="004D6554" w:rsidP="004D6554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:rsidR="005D7765" w:rsidRPr="008223DB" w:rsidRDefault="005D7765" w:rsidP="001D2AE9">
      <w:pPr>
        <w:jc w:val="both"/>
        <w:rPr>
          <w:rFonts w:ascii="Times New Roman" w:hAnsi="Times New Roman" w:cs="Times New Roman"/>
          <w:sz w:val="2"/>
          <w:szCs w:val="2"/>
        </w:rPr>
      </w:pPr>
    </w:p>
    <w:sectPr w:rsidR="005D7765" w:rsidRPr="008223DB" w:rsidSect="005B2F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3F" w:rsidRDefault="00352A3F" w:rsidP="003F5529">
      <w:pPr>
        <w:spacing w:after="0" w:line="240" w:lineRule="auto"/>
      </w:pPr>
      <w:r>
        <w:separator/>
      </w:r>
    </w:p>
  </w:endnote>
  <w:endnote w:type="continuationSeparator" w:id="0">
    <w:p w:rsidR="00352A3F" w:rsidRDefault="00352A3F" w:rsidP="003F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606364"/>
      <w:docPartObj>
        <w:docPartGallery w:val="Page Numbers (Bottom of Page)"/>
        <w:docPartUnique/>
      </w:docPartObj>
    </w:sdtPr>
    <w:sdtEndPr/>
    <w:sdtContent>
      <w:p w:rsidR="001E5DBD" w:rsidRDefault="001E5DB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F0C">
          <w:rPr>
            <w:noProof/>
          </w:rPr>
          <w:t>2</w:t>
        </w:r>
        <w:r>
          <w:fldChar w:fldCharType="end"/>
        </w:r>
      </w:p>
    </w:sdtContent>
  </w:sdt>
  <w:p w:rsidR="001E5DBD" w:rsidRDefault="001E5DB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3F" w:rsidRDefault="00352A3F" w:rsidP="003F5529">
      <w:pPr>
        <w:spacing w:after="0" w:line="240" w:lineRule="auto"/>
      </w:pPr>
      <w:r>
        <w:separator/>
      </w:r>
    </w:p>
  </w:footnote>
  <w:footnote w:type="continuationSeparator" w:id="0">
    <w:p w:rsidR="00352A3F" w:rsidRDefault="00352A3F" w:rsidP="003F5529">
      <w:pPr>
        <w:spacing w:after="0" w:line="240" w:lineRule="auto"/>
      </w:pPr>
      <w:r>
        <w:continuationSeparator/>
      </w:r>
    </w:p>
  </w:footnote>
  <w:footnote w:id="1">
    <w:p w:rsidR="001E5DBD" w:rsidRPr="005816E4" w:rsidRDefault="001E5DBD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П</w:t>
      </w:r>
      <w:r w:rsidRPr="005816E4">
        <w:rPr>
          <w:rFonts w:ascii="Times New Roman" w:hAnsi="Times New Roman" w:cs="Times New Roman"/>
        </w:rPr>
        <w:t>равомерность принятия решения о расторжении договора управления по соглашению сторон на общем собрании подтверждена позицией судов, например, постановлением Арбитражного суда Дальневосточного округа от 18.07.2017 № Ф03-2425/17 по делу № А73-16135/2016</w:t>
      </w:r>
    </w:p>
  </w:footnote>
  <w:footnote w:id="2">
    <w:p w:rsidR="001E5DBD" w:rsidRPr="00B31911" w:rsidRDefault="001E5DBD" w:rsidP="003F780B">
      <w:pPr>
        <w:pStyle w:val="a3"/>
        <w:jc w:val="both"/>
        <w:rPr>
          <w:rFonts w:ascii="Times New Roman" w:hAnsi="Times New Roman" w:cs="Times New Roman"/>
        </w:rPr>
      </w:pPr>
      <w:r w:rsidRPr="00B31911">
        <w:rPr>
          <w:rStyle w:val="a5"/>
          <w:rFonts w:ascii="Times New Roman" w:hAnsi="Times New Roman" w:cs="Times New Roman"/>
        </w:rPr>
        <w:footnoteRef/>
      </w:r>
      <w:r w:rsidRPr="00B31911">
        <w:rPr>
          <w:rFonts w:ascii="Times New Roman" w:hAnsi="Times New Roman" w:cs="Times New Roman"/>
        </w:rPr>
        <w:t xml:space="preserve"> Данное несоответствие возникло в связи с изменениями, которые были внесены в ч. 10 ст. 162 ЖК РФ Федеральным законом от 31.12.2017 № 485-ФЗ</w:t>
      </w:r>
    </w:p>
  </w:footnote>
  <w:footnote w:id="3">
    <w:p w:rsidR="001E5DBD" w:rsidRPr="00B31911" w:rsidRDefault="001E5DBD" w:rsidP="001F2E1F">
      <w:pPr>
        <w:pStyle w:val="a3"/>
        <w:jc w:val="both"/>
        <w:rPr>
          <w:rFonts w:ascii="Times New Roman" w:hAnsi="Times New Roman" w:cs="Times New Roman"/>
        </w:rPr>
      </w:pPr>
      <w:r w:rsidRPr="00B31911">
        <w:rPr>
          <w:rStyle w:val="a5"/>
          <w:rFonts w:ascii="Times New Roman" w:hAnsi="Times New Roman" w:cs="Times New Roman"/>
        </w:rPr>
        <w:footnoteRef/>
      </w:r>
      <w:r w:rsidRPr="00B31911">
        <w:rPr>
          <w:rFonts w:ascii="Times New Roman" w:hAnsi="Times New Roman" w:cs="Times New Roman"/>
        </w:rPr>
        <w:t xml:space="preserve"> В крупных городах принимались нормативные акты</w:t>
      </w:r>
      <w:r>
        <w:rPr>
          <w:rFonts w:ascii="Times New Roman" w:hAnsi="Times New Roman" w:cs="Times New Roman"/>
        </w:rPr>
        <w:t>,</w:t>
      </w:r>
      <w:r w:rsidRPr="00B31911">
        <w:rPr>
          <w:rFonts w:ascii="Times New Roman" w:hAnsi="Times New Roman" w:cs="Times New Roman"/>
        </w:rPr>
        <w:t xml:space="preserve"> регламентирующие передачу технической документации на многоквартирный дом при смене управляющей организации или способа управления. Например:</w:t>
      </w:r>
    </w:p>
    <w:p w:rsidR="001E5DBD" w:rsidRPr="00B31911" w:rsidRDefault="001E5DBD" w:rsidP="001F2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B31911">
        <w:rPr>
          <w:rFonts w:ascii="Times New Roman" w:hAnsi="Times New Roman" w:cs="Times New Roman"/>
        </w:rPr>
        <w:t>аспоряжение Департамента жилищно-коммунального хозяйства и благоустройства г. Москвы от 29.09.2006 № 05-14-316/6 «Об утверждении порядка передачи управления многоквартирным домом при смене организаций, управляющих многоквартирным домом, независимо от их организационно-правовых форм»</w:t>
      </w:r>
      <w:r>
        <w:rPr>
          <w:rFonts w:ascii="Times New Roman" w:hAnsi="Times New Roman" w:cs="Times New Roman"/>
        </w:rPr>
        <w:t>;</w:t>
      </w:r>
    </w:p>
    <w:p w:rsidR="001E5DBD" w:rsidRPr="00B31911" w:rsidRDefault="001E5DBD" w:rsidP="001F2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31911">
        <w:rPr>
          <w:rFonts w:ascii="Times New Roman" w:hAnsi="Times New Roman" w:cs="Times New Roman"/>
        </w:rPr>
        <w:t xml:space="preserve">остановление городского Головы городского округа </w:t>
      </w:r>
      <w:r>
        <w:rPr>
          <w:rFonts w:ascii="Times New Roman" w:hAnsi="Times New Roman" w:cs="Times New Roman"/>
        </w:rPr>
        <w:t>«Город</w:t>
      </w:r>
      <w:r w:rsidRPr="00B31911">
        <w:rPr>
          <w:rFonts w:ascii="Times New Roman" w:hAnsi="Times New Roman" w:cs="Times New Roman"/>
        </w:rPr>
        <w:t xml:space="preserve"> Калуга</w:t>
      </w:r>
      <w:r>
        <w:rPr>
          <w:rFonts w:ascii="Times New Roman" w:hAnsi="Times New Roman" w:cs="Times New Roman"/>
        </w:rPr>
        <w:t>»</w:t>
      </w:r>
      <w:r w:rsidRPr="00B31911">
        <w:rPr>
          <w:rFonts w:ascii="Times New Roman" w:hAnsi="Times New Roman" w:cs="Times New Roman"/>
        </w:rPr>
        <w:t xml:space="preserve"> от 03.06.2008 № 100-п «Об утверждении общих рекомендаций по передаче технической документации на многоквартирный дом и иных связанных с управлением таким домом документов при выборе, изменении способа управления многоквартирным домом собственниками помещений в многоквартирном доме либо заключении договора управления многоквартирным домом по итогам проведения открытого конкурса по отбору управляющей организации для управления многоквартирным домом»</w:t>
      </w:r>
      <w:r>
        <w:rPr>
          <w:rFonts w:ascii="Times New Roman" w:hAnsi="Times New Roman" w:cs="Times New Roman"/>
        </w:rPr>
        <w:t>;</w:t>
      </w:r>
      <w:r w:rsidRPr="00B31911">
        <w:rPr>
          <w:rFonts w:ascii="Times New Roman" w:hAnsi="Times New Roman" w:cs="Times New Roman"/>
        </w:rPr>
        <w:t xml:space="preserve"> </w:t>
      </w:r>
    </w:p>
    <w:p w:rsidR="001E5DBD" w:rsidRPr="00B31911" w:rsidRDefault="001E5DBD" w:rsidP="001F2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31911">
        <w:rPr>
          <w:rFonts w:ascii="Times New Roman" w:hAnsi="Times New Roman" w:cs="Times New Roman"/>
        </w:rPr>
        <w:t>остановление Администрации города Рязани от 27.03.2007 № 878 «Об утверждении Положения о порядке передачи технической и иной документации, связанной с управлением многоквартирным домом, при смене управляющих (обслуживающих) организаций различных организационно-правовых форм»</w:t>
      </w:r>
      <w:r>
        <w:rPr>
          <w:rFonts w:ascii="Times New Roman" w:hAnsi="Times New Roman" w:cs="Times New Roman"/>
        </w:rPr>
        <w:t>;</w:t>
      </w:r>
      <w:r w:rsidRPr="00B31911">
        <w:rPr>
          <w:rFonts w:ascii="Times New Roman" w:hAnsi="Times New Roman" w:cs="Times New Roman"/>
        </w:rPr>
        <w:t xml:space="preserve"> </w:t>
      </w:r>
    </w:p>
    <w:p w:rsidR="001E5DBD" w:rsidRPr="00B31911" w:rsidRDefault="001E5DBD" w:rsidP="001F2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31911">
        <w:rPr>
          <w:rFonts w:ascii="Times New Roman" w:hAnsi="Times New Roman" w:cs="Times New Roman"/>
        </w:rPr>
        <w:t>остановление Руководителя Исполкома муниципального образования г. Казани от 04.08.2009 № 6440 «О порядке передачи технической документации при реализации собственниками помещений многоквартирного дома одного из способов управления»</w:t>
      </w:r>
      <w:r>
        <w:rPr>
          <w:rFonts w:ascii="Times New Roman" w:hAnsi="Times New Roman" w:cs="Times New Roman"/>
        </w:rPr>
        <w:t>;</w:t>
      </w:r>
      <w:r w:rsidRPr="00B31911">
        <w:rPr>
          <w:rFonts w:ascii="Times New Roman" w:hAnsi="Times New Roman" w:cs="Times New Roman"/>
        </w:rPr>
        <w:t xml:space="preserve"> </w:t>
      </w:r>
    </w:p>
    <w:p w:rsidR="001E5DBD" w:rsidRPr="00B31911" w:rsidRDefault="001E5DBD" w:rsidP="001F2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31911">
        <w:rPr>
          <w:rFonts w:ascii="Times New Roman" w:hAnsi="Times New Roman" w:cs="Times New Roman"/>
        </w:rPr>
        <w:t>остановление администрации г. Курска от 15.08.2006 № 2503 "Об утверждении Рекомендаций по передаче технической документации на многоквартирный дом при выборе собственниками помещений в многоквартирном доме способа управления (изменении способа управления)".</w:t>
      </w:r>
    </w:p>
  </w:footnote>
  <w:footnote w:id="4">
    <w:p w:rsidR="001E5DBD" w:rsidRPr="00AA049F" w:rsidRDefault="001E5DBD" w:rsidP="00AA049F">
      <w:pPr>
        <w:pStyle w:val="a3"/>
        <w:jc w:val="both"/>
        <w:rPr>
          <w:rFonts w:ascii="Times New Roman" w:hAnsi="Times New Roman" w:cs="Times New Roman"/>
        </w:rPr>
      </w:pPr>
      <w:r w:rsidRPr="00AA049F">
        <w:rPr>
          <w:rStyle w:val="a5"/>
          <w:rFonts w:ascii="Times New Roman" w:hAnsi="Times New Roman" w:cs="Times New Roman"/>
        </w:rPr>
        <w:footnoteRef/>
      </w:r>
      <w:r w:rsidRPr="00AA049F">
        <w:rPr>
          <w:rFonts w:ascii="Times New Roman" w:hAnsi="Times New Roman" w:cs="Times New Roman"/>
        </w:rPr>
        <w:t xml:space="preserve"> Решением Верховного Суда РФ от 10</w:t>
      </w:r>
      <w:r>
        <w:rPr>
          <w:rFonts w:ascii="Times New Roman" w:hAnsi="Times New Roman" w:cs="Times New Roman"/>
        </w:rPr>
        <w:t xml:space="preserve"> августа </w:t>
      </w:r>
      <w:r w:rsidRPr="00AA049F">
        <w:rPr>
          <w:rFonts w:ascii="Times New Roman" w:hAnsi="Times New Roman" w:cs="Times New Roman"/>
        </w:rPr>
        <w:t>2009 </w:t>
      </w:r>
      <w:r>
        <w:rPr>
          <w:rFonts w:ascii="Times New Roman" w:hAnsi="Times New Roman" w:cs="Times New Roman"/>
        </w:rPr>
        <w:t xml:space="preserve">г. </w:t>
      </w:r>
      <w:r w:rsidRPr="00AA049F">
        <w:rPr>
          <w:rFonts w:ascii="Times New Roman" w:hAnsi="Times New Roman" w:cs="Times New Roman"/>
        </w:rPr>
        <w:t xml:space="preserve">№ ГКПИ 09-830 абзац первый пункта 39 Правил </w:t>
      </w:r>
      <w:r>
        <w:rPr>
          <w:rFonts w:ascii="Times New Roman" w:hAnsi="Times New Roman" w:cs="Times New Roman"/>
        </w:rPr>
        <w:t xml:space="preserve">проведения открытого конкурса </w:t>
      </w:r>
      <w:r w:rsidRPr="00AA049F">
        <w:rPr>
          <w:rFonts w:ascii="Times New Roman" w:hAnsi="Times New Roman" w:cs="Times New Roman"/>
        </w:rPr>
        <w:t>признан не действующим со дня вступления в законную силу названного решения в части, позволяющей не проводить конкурс по отбору управляющей организации в случае, если до дня его проведения собственники помещений в многоквартирном доме выбрали способ управления этим домом, но не реализовали принятое решение о выборе способа управления многоквартирным домом.</w:t>
      </w:r>
    </w:p>
  </w:footnote>
  <w:footnote w:id="5">
    <w:p w:rsidR="001E5DBD" w:rsidRPr="00AA049F" w:rsidRDefault="001E5DBD" w:rsidP="00AA049F">
      <w:pPr>
        <w:pStyle w:val="a3"/>
        <w:jc w:val="both"/>
        <w:rPr>
          <w:rFonts w:ascii="Times New Roman" w:hAnsi="Times New Roman" w:cs="Times New Roman"/>
        </w:rPr>
      </w:pPr>
      <w:r w:rsidRPr="00AA049F">
        <w:rPr>
          <w:rStyle w:val="a5"/>
          <w:rFonts w:ascii="Times New Roman" w:hAnsi="Times New Roman" w:cs="Times New Roman"/>
        </w:rPr>
        <w:footnoteRef/>
      </w:r>
      <w:r w:rsidRPr="00AA049F">
        <w:rPr>
          <w:rFonts w:ascii="Times New Roman" w:hAnsi="Times New Roman" w:cs="Times New Roman"/>
        </w:rPr>
        <w:t xml:space="preserve"> Ответственность за неразмещение информации, размещение информации не в полном объеме или размещение недостоверной информации организациями, осуществляющими деятельность по управлению многоквартирными домами, в государственной информационной системе жилищно-коммунального хозяйства предусмотрена ч. 2 ст. 13.19.2 КоАП РФ.</w:t>
      </w:r>
    </w:p>
  </w:footnote>
  <w:footnote w:id="6">
    <w:p w:rsidR="001E5DBD" w:rsidRPr="00AA049F" w:rsidRDefault="001E5DBD" w:rsidP="00001922">
      <w:pPr>
        <w:pStyle w:val="a3"/>
        <w:jc w:val="both"/>
        <w:rPr>
          <w:rFonts w:ascii="Times New Roman" w:hAnsi="Times New Roman" w:cs="Times New Roman"/>
        </w:rPr>
      </w:pPr>
      <w:r w:rsidRPr="00AA049F">
        <w:rPr>
          <w:rStyle w:val="a5"/>
          <w:rFonts w:ascii="Times New Roman" w:hAnsi="Times New Roman" w:cs="Times New Roman"/>
        </w:rPr>
        <w:footnoteRef/>
      </w:r>
      <w:r w:rsidRPr="00AA049F">
        <w:rPr>
          <w:rFonts w:ascii="Times New Roman" w:hAnsi="Times New Roman" w:cs="Times New Roman"/>
        </w:rPr>
        <w:t xml:space="preserve"> Приложение 3 к протоколу Всероссийского селекторного совещания в режиме видеоконференции под председательством заместителя Министра строительства и жилищно</w:t>
      </w:r>
      <w:r w:rsidR="00001922">
        <w:rPr>
          <w:rFonts w:ascii="Times New Roman" w:hAnsi="Times New Roman" w:cs="Times New Roman"/>
        </w:rPr>
        <w:t>-</w:t>
      </w:r>
      <w:r w:rsidRPr="00AA049F">
        <w:rPr>
          <w:rFonts w:ascii="Times New Roman" w:hAnsi="Times New Roman" w:cs="Times New Roman"/>
        </w:rPr>
        <w:t>коммунального хозяйства Российской Федерации — Главного государственного жилищного инспектора Российской Федерации А.В. Ч</w:t>
      </w:r>
      <w:r w:rsidR="00001922">
        <w:rPr>
          <w:rFonts w:ascii="Times New Roman" w:hAnsi="Times New Roman" w:cs="Times New Roman"/>
        </w:rPr>
        <w:t xml:space="preserve">ибиса </w:t>
      </w:r>
      <w:r w:rsidRPr="00AA049F">
        <w:rPr>
          <w:rFonts w:ascii="Times New Roman" w:hAnsi="Times New Roman" w:cs="Times New Roman"/>
        </w:rPr>
        <w:t>по вопросам работы органов государственного жилищного надзора субъектов Российской Федерации от  05</w:t>
      </w:r>
      <w:r w:rsidR="00001922">
        <w:rPr>
          <w:rFonts w:ascii="Times New Roman" w:hAnsi="Times New Roman" w:cs="Times New Roman"/>
        </w:rPr>
        <w:t xml:space="preserve"> мая </w:t>
      </w:r>
      <w:r w:rsidRPr="00AA049F">
        <w:rPr>
          <w:rFonts w:ascii="Times New Roman" w:hAnsi="Times New Roman" w:cs="Times New Roman"/>
        </w:rPr>
        <w:t xml:space="preserve">2016 </w:t>
      </w:r>
      <w:r w:rsidR="00001922">
        <w:rPr>
          <w:rFonts w:ascii="Times New Roman" w:hAnsi="Times New Roman" w:cs="Times New Roman"/>
        </w:rPr>
        <w:t xml:space="preserve">г. </w:t>
      </w:r>
      <w:r w:rsidRPr="00AA049F">
        <w:rPr>
          <w:rFonts w:ascii="Times New Roman" w:hAnsi="Times New Roman" w:cs="Times New Roman"/>
        </w:rPr>
        <w:t>№ 365</w:t>
      </w:r>
      <w:r w:rsidR="00937CFB">
        <w:rPr>
          <w:rFonts w:ascii="Times New Roman" w:hAnsi="Times New Roman" w:cs="Times New Roman"/>
        </w:rPr>
        <w:t>-</w:t>
      </w:r>
      <w:r w:rsidRPr="00AA049F">
        <w:rPr>
          <w:rFonts w:ascii="Times New Roman" w:hAnsi="Times New Roman" w:cs="Times New Roman"/>
        </w:rPr>
        <w:t>ПРМ</w:t>
      </w:r>
      <w:r w:rsidR="00937CFB">
        <w:rPr>
          <w:rFonts w:ascii="Times New Roman" w:hAnsi="Times New Roman" w:cs="Times New Roman"/>
        </w:rPr>
        <w:t>-</w:t>
      </w:r>
      <w:r w:rsidRPr="00AA049F">
        <w:rPr>
          <w:rFonts w:ascii="Times New Roman" w:hAnsi="Times New Roman" w:cs="Times New Roman"/>
        </w:rPr>
        <w:t>АЧ.</w:t>
      </w:r>
    </w:p>
  </w:footnote>
  <w:footnote w:id="7">
    <w:p w:rsidR="00F7108B" w:rsidRPr="00BB587A" w:rsidRDefault="00F7108B" w:rsidP="00F7108B">
      <w:pPr>
        <w:pStyle w:val="a3"/>
        <w:rPr>
          <w:rFonts w:ascii="Times New Roman" w:hAnsi="Times New Roman" w:cs="Times New Roman"/>
        </w:rPr>
      </w:pPr>
      <w:r w:rsidRPr="00BB587A">
        <w:rPr>
          <w:rStyle w:val="a5"/>
          <w:rFonts w:ascii="Times New Roman" w:hAnsi="Times New Roman" w:cs="Times New Roman"/>
        </w:rPr>
        <w:footnoteRef/>
      </w:r>
      <w:r w:rsidRPr="00BB587A">
        <w:rPr>
          <w:rFonts w:ascii="Times New Roman" w:hAnsi="Times New Roman" w:cs="Times New Roman"/>
        </w:rPr>
        <w:t xml:space="preserve"> Приказ Минстроя России от 02.03. 2018 № 134/пр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ABD"/>
    <w:multiLevelType w:val="hybridMultilevel"/>
    <w:tmpl w:val="DD1C1542"/>
    <w:lvl w:ilvl="0" w:tplc="E538464E">
      <w:start w:val="1"/>
      <w:numFmt w:val="bullet"/>
      <w:lvlText w:val="­"/>
      <w:lvlJc w:val="left"/>
      <w:pPr>
        <w:ind w:left="106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964F8E"/>
    <w:multiLevelType w:val="hybridMultilevel"/>
    <w:tmpl w:val="6D6AFF48"/>
    <w:lvl w:ilvl="0" w:tplc="E538464E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D2C25"/>
    <w:multiLevelType w:val="hybridMultilevel"/>
    <w:tmpl w:val="7778AA2E"/>
    <w:lvl w:ilvl="0" w:tplc="E538464E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D41AC"/>
    <w:multiLevelType w:val="hybridMultilevel"/>
    <w:tmpl w:val="32BA706E"/>
    <w:lvl w:ilvl="0" w:tplc="E538464E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074CF"/>
    <w:multiLevelType w:val="hybridMultilevel"/>
    <w:tmpl w:val="DEDC405A"/>
    <w:lvl w:ilvl="0" w:tplc="5DACE8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8EF28B6"/>
    <w:multiLevelType w:val="hybridMultilevel"/>
    <w:tmpl w:val="FA60D0BE"/>
    <w:lvl w:ilvl="0" w:tplc="E538464E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34FA7"/>
    <w:multiLevelType w:val="hybridMultilevel"/>
    <w:tmpl w:val="E3F4C9C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D533ACA"/>
    <w:multiLevelType w:val="hybridMultilevel"/>
    <w:tmpl w:val="13FC1F64"/>
    <w:lvl w:ilvl="0" w:tplc="E538464E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5E"/>
    <w:rsid w:val="00001922"/>
    <w:rsid w:val="000029D7"/>
    <w:rsid w:val="00004B6C"/>
    <w:rsid w:val="00014354"/>
    <w:rsid w:val="000173DB"/>
    <w:rsid w:val="00033204"/>
    <w:rsid w:val="00033E6B"/>
    <w:rsid w:val="00041A43"/>
    <w:rsid w:val="000469EA"/>
    <w:rsid w:val="000516E6"/>
    <w:rsid w:val="000524B5"/>
    <w:rsid w:val="0005590A"/>
    <w:rsid w:val="00061074"/>
    <w:rsid w:val="00070D21"/>
    <w:rsid w:val="00074091"/>
    <w:rsid w:val="0009027A"/>
    <w:rsid w:val="000A3EC0"/>
    <w:rsid w:val="000A6443"/>
    <w:rsid w:val="000B2599"/>
    <w:rsid w:val="000B6428"/>
    <w:rsid w:val="000C7E03"/>
    <w:rsid w:val="000E032F"/>
    <w:rsid w:val="000F036B"/>
    <w:rsid w:val="00104079"/>
    <w:rsid w:val="0010470D"/>
    <w:rsid w:val="00105AA3"/>
    <w:rsid w:val="00105C0D"/>
    <w:rsid w:val="00106589"/>
    <w:rsid w:val="00107CF3"/>
    <w:rsid w:val="0011052A"/>
    <w:rsid w:val="00110B89"/>
    <w:rsid w:val="001123B1"/>
    <w:rsid w:val="001152FC"/>
    <w:rsid w:val="00127944"/>
    <w:rsid w:val="00133291"/>
    <w:rsid w:val="00136876"/>
    <w:rsid w:val="00140732"/>
    <w:rsid w:val="00141B4C"/>
    <w:rsid w:val="00146034"/>
    <w:rsid w:val="00146B28"/>
    <w:rsid w:val="001525EC"/>
    <w:rsid w:val="00153077"/>
    <w:rsid w:val="00157484"/>
    <w:rsid w:val="00157DD3"/>
    <w:rsid w:val="00162272"/>
    <w:rsid w:val="00162761"/>
    <w:rsid w:val="00165CC6"/>
    <w:rsid w:val="00166C43"/>
    <w:rsid w:val="0017006C"/>
    <w:rsid w:val="00173D3B"/>
    <w:rsid w:val="001740F8"/>
    <w:rsid w:val="001777F0"/>
    <w:rsid w:val="001A418B"/>
    <w:rsid w:val="001A4E0F"/>
    <w:rsid w:val="001B0927"/>
    <w:rsid w:val="001B7396"/>
    <w:rsid w:val="001C5268"/>
    <w:rsid w:val="001C5433"/>
    <w:rsid w:val="001C7796"/>
    <w:rsid w:val="001C7DEF"/>
    <w:rsid w:val="001D2AE9"/>
    <w:rsid w:val="001E02EF"/>
    <w:rsid w:val="001E1B30"/>
    <w:rsid w:val="001E5DBD"/>
    <w:rsid w:val="001F2E1F"/>
    <w:rsid w:val="001F6A9F"/>
    <w:rsid w:val="0020668A"/>
    <w:rsid w:val="002071D0"/>
    <w:rsid w:val="0022728E"/>
    <w:rsid w:val="00231A23"/>
    <w:rsid w:val="00233E01"/>
    <w:rsid w:val="00235909"/>
    <w:rsid w:val="002415B4"/>
    <w:rsid w:val="00244E13"/>
    <w:rsid w:val="002500F2"/>
    <w:rsid w:val="002511D5"/>
    <w:rsid w:val="00251B44"/>
    <w:rsid w:val="00251C36"/>
    <w:rsid w:val="00253140"/>
    <w:rsid w:val="00253465"/>
    <w:rsid w:val="0026528D"/>
    <w:rsid w:val="002703D6"/>
    <w:rsid w:val="00274A8A"/>
    <w:rsid w:val="0027538A"/>
    <w:rsid w:val="00286419"/>
    <w:rsid w:val="002905EA"/>
    <w:rsid w:val="00292A26"/>
    <w:rsid w:val="002A71E1"/>
    <w:rsid w:val="002C4D66"/>
    <w:rsid w:val="002E471F"/>
    <w:rsid w:val="002E4CE6"/>
    <w:rsid w:val="002E6AEC"/>
    <w:rsid w:val="002E76EE"/>
    <w:rsid w:val="002F218E"/>
    <w:rsid w:val="002F44BE"/>
    <w:rsid w:val="003017BE"/>
    <w:rsid w:val="00303279"/>
    <w:rsid w:val="0031247E"/>
    <w:rsid w:val="0031359D"/>
    <w:rsid w:val="00313A30"/>
    <w:rsid w:val="00322FA1"/>
    <w:rsid w:val="003261C4"/>
    <w:rsid w:val="003329B5"/>
    <w:rsid w:val="00332B20"/>
    <w:rsid w:val="003379D4"/>
    <w:rsid w:val="00343362"/>
    <w:rsid w:val="003443E5"/>
    <w:rsid w:val="00345C17"/>
    <w:rsid w:val="0034640D"/>
    <w:rsid w:val="00352A3F"/>
    <w:rsid w:val="003567BA"/>
    <w:rsid w:val="00360F43"/>
    <w:rsid w:val="00362253"/>
    <w:rsid w:val="003650D8"/>
    <w:rsid w:val="00380258"/>
    <w:rsid w:val="003824E8"/>
    <w:rsid w:val="00384FED"/>
    <w:rsid w:val="0039635E"/>
    <w:rsid w:val="003A5493"/>
    <w:rsid w:val="003A5B6E"/>
    <w:rsid w:val="003B72A8"/>
    <w:rsid w:val="003C327D"/>
    <w:rsid w:val="003C4531"/>
    <w:rsid w:val="003E2C2F"/>
    <w:rsid w:val="003F3587"/>
    <w:rsid w:val="003F5529"/>
    <w:rsid w:val="003F780B"/>
    <w:rsid w:val="00400193"/>
    <w:rsid w:val="00402EF2"/>
    <w:rsid w:val="004030A7"/>
    <w:rsid w:val="00411CB9"/>
    <w:rsid w:val="004161D7"/>
    <w:rsid w:val="00421D53"/>
    <w:rsid w:val="00422117"/>
    <w:rsid w:val="00424ACF"/>
    <w:rsid w:val="00425359"/>
    <w:rsid w:val="00425789"/>
    <w:rsid w:val="00432F64"/>
    <w:rsid w:val="004337E3"/>
    <w:rsid w:val="00436249"/>
    <w:rsid w:val="00445D7D"/>
    <w:rsid w:val="00452E7E"/>
    <w:rsid w:val="00454C25"/>
    <w:rsid w:val="00454CB2"/>
    <w:rsid w:val="004610F4"/>
    <w:rsid w:val="00467427"/>
    <w:rsid w:val="00474FAC"/>
    <w:rsid w:val="00476B0C"/>
    <w:rsid w:val="004771FF"/>
    <w:rsid w:val="00477455"/>
    <w:rsid w:val="00490D80"/>
    <w:rsid w:val="004A1D28"/>
    <w:rsid w:val="004A33AD"/>
    <w:rsid w:val="004B0B19"/>
    <w:rsid w:val="004B4FDF"/>
    <w:rsid w:val="004C00C5"/>
    <w:rsid w:val="004C0214"/>
    <w:rsid w:val="004C733E"/>
    <w:rsid w:val="004D3CD6"/>
    <w:rsid w:val="004D4BF1"/>
    <w:rsid w:val="004D6554"/>
    <w:rsid w:val="004E1D88"/>
    <w:rsid w:val="004E4481"/>
    <w:rsid w:val="004E7883"/>
    <w:rsid w:val="004F0195"/>
    <w:rsid w:val="00504826"/>
    <w:rsid w:val="00516E59"/>
    <w:rsid w:val="00521C12"/>
    <w:rsid w:val="00522461"/>
    <w:rsid w:val="00523CE0"/>
    <w:rsid w:val="005353A3"/>
    <w:rsid w:val="00541D9C"/>
    <w:rsid w:val="00543728"/>
    <w:rsid w:val="005522BF"/>
    <w:rsid w:val="005541ED"/>
    <w:rsid w:val="00571712"/>
    <w:rsid w:val="005776B3"/>
    <w:rsid w:val="005816E4"/>
    <w:rsid w:val="005945D5"/>
    <w:rsid w:val="005A4E81"/>
    <w:rsid w:val="005A6AF0"/>
    <w:rsid w:val="005A70A2"/>
    <w:rsid w:val="005B2F8F"/>
    <w:rsid w:val="005B7ADC"/>
    <w:rsid w:val="005C33AE"/>
    <w:rsid w:val="005D0564"/>
    <w:rsid w:val="005D462F"/>
    <w:rsid w:val="005D7765"/>
    <w:rsid w:val="005E3FF1"/>
    <w:rsid w:val="005F2597"/>
    <w:rsid w:val="005F457B"/>
    <w:rsid w:val="00601FF7"/>
    <w:rsid w:val="00602935"/>
    <w:rsid w:val="00607CD7"/>
    <w:rsid w:val="0061744C"/>
    <w:rsid w:val="00620CE1"/>
    <w:rsid w:val="0062716C"/>
    <w:rsid w:val="00627431"/>
    <w:rsid w:val="00627E8C"/>
    <w:rsid w:val="006306A5"/>
    <w:rsid w:val="00650363"/>
    <w:rsid w:val="0065319D"/>
    <w:rsid w:val="006821F0"/>
    <w:rsid w:val="00694FF6"/>
    <w:rsid w:val="006A27D7"/>
    <w:rsid w:val="006B02F5"/>
    <w:rsid w:val="006B32D0"/>
    <w:rsid w:val="006B5EF5"/>
    <w:rsid w:val="006C37E6"/>
    <w:rsid w:val="006C5F15"/>
    <w:rsid w:val="006C7D65"/>
    <w:rsid w:val="006D1EBA"/>
    <w:rsid w:val="006E4EE4"/>
    <w:rsid w:val="006F29A8"/>
    <w:rsid w:val="006F56C7"/>
    <w:rsid w:val="00700BA4"/>
    <w:rsid w:val="00705A23"/>
    <w:rsid w:val="007105D1"/>
    <w:rsid w:val="007128DE"/>
    <w:rsid w:val="0072341B"/>
    <w:rsid w:val="00725737"/>
    <w:rsid w:val="00725F17"/>
    <w:rsid w:val="00727B8F"/>
    <w:rsid w:val="00736B16"/>
    <w:rsid w:val="0074183C"/>
    <w:rsid w:val="00742D31"/>
    <w:rsid w:val="00742EC0"/>
    <w:rsid w:val="00743242"/>
    <w:rsid w:val="0074337E"/>
    <w:rsid w:val="00746612"/>
    <w:rsid w:val="00751569"/>
    <w:rsid w:val="00751673"/>
    <w:rsid w:val="00756A09"/>
    <w:rsid w:val="00762763"/>
    <w:rsid w:val="00767229"/>
    <w:rsid w:val="00772067"/>
    <w:rsid w:val="00772FEA"/>
    <w:rsid w:val="00776713"/>
    <w:rsid w:val="00776E23"/>
    <w:rsid w:val="007837D3"/>
    <w:rsid w:val="00791691"/>
    <w:rsid w:val="00791D7B"/>
    <w:rsid w:val="00792F82"/>
    <w:rsid w:val="0079559B"/>
    <w:rsid w:val="00796D18"/>
    <w:rsid w:val="00797179"/>
    <w:rsid w:val="007A6FBD"/>
    <w:rsid w:val="007A7C5A"/>
    <w:rsid w:val="007B172D"/>
    <w:rsid w:val="007B232C"/>
    <w:rsid w:val="007B749B"/>
    <w:rsid w:val="007B7A74"/>
    <w:rsid w:val="007C3FAA"/>
    <w:rsid w:val="007C795B"/>
    <w:rsid w:val="007D4A42"/>
    <w:rsid w:val="007E52EA"/>
    <w:rsid w:val="007E5776"/>
    <w:rsid w:val="00801938"/>
    <w:rsid w:val="00805345"/>
    <w:rsid w:val="0080679B"/>
    <w:rsid w:val="00810F53"/>
    <w:rsid w:val="00811DA6"/>
    <w:rsid w:val="008125B8"/>
    <w:rsid w:val="00814E1C"/>
    <w:rsid w:val="00816BC8"/>
    <w:rsid w:val="008215F3"/>
    <w:rsid w:val="008223DB"/>
    <w:rsid w:val="00823BFB"/>
    <w:rsid w:val="00825371"/>
    <w:rsid w:val="008332ED"/>
    <w:rsid w:val="00844F88"/>
    <w:rsid w:val="00847F30"/>
    <w:rsid w:val="0085167C"/>
    <w:rsid w:val="00851FD8"/>
    <w:rsid w:val="00855CB3"/>
    <w:rsid w:val="0086691A"/>
    <w:rsid w:val="00871D25"/>
    <w:rsid w:val="00875443"/>
    <w:rsid w:val="00880491"/>
    <w:rsid w:val="008826D4"/>
    <w:rsid w:val="0089396B"/>
    <w:rsid w:val="008A1F5B"/>
    <w:rsid w:val="008A74ED"/>
    <w:rsid w:val="008B1EA5"/>
    <w:rsid w:val="008B6D98"/>
    <w:rsid w:val="008C06E9"/>
    <w:rsid w:val="008C298E"/>
    <w:rsid w:val="008C3336"/>
    <w:rsid w:val="008D0AD8"/>
    <w:rsid w:val="008D3447"/>
    <w:rsid w:val="008D7EA1"/>
    <w:rsid w:val="008F1459"/>
    <w:rsid w:val="008F169C"/>
    <w:rsid w:val="008F196D"/>
    <w:rsid w:val="008F2B08"/>
    <w:rsid w:val="009045B1"/>
    <w:rsid w:val="00914EB5"/>
    <w:rsid w:val="00917382"/>
    <w:rsid w:val="00921EAB"/>
    <w:rsid w:val="00922E58"/>
    <w:rsid w:val="009377C6"/>
    <w:rsid w:val="00937CFB"/>
    <w:rsid w:val="00955E2D"/>
    <w:rsid w:val="00956283"/>
    <w:rsid w:val="0096449B"/>
    <w:rsid w:val="009650AF"/>
    <w:rsid w:val="00967A12"/>
    <w:rsid w:val="009725C5"/>
    <w:rsid w:val="00974DEA"/>
    <w:rsid w:val="009804E8"/>
    <w:rsid w:val="00982A2A"/>
    <w:rsid w:val="00983F39"/>
    <w:rsid w:val="009875C5"/>
    <w:rsid w:val="00991D95"/>
    <w:rsid w:val="0099533B"/>
    <w:rsid w:val="009A2E7A"/>
    <w:rsid w:val="009A3214"/>
    <w:rsid w:val="009A65A2"/>
    <w:rsid w:val="009A65FF"/>
    <w:rsid w:val="009A663E"/>
    <w:rsid w:val="009A7011"/>
    <w:rsid w:val="009D1421"/>
    <w:rsid w:val="009D149E"/>
    <w:rsid w:val="009D37AE"/>
    <w:rsid w:val="009D6888"/>
    <w:rsid w:val="009E0DDD"/>
    <w:rsid w:val="009E5D5F"/>
    <w:rsid w:val="009E5DEA"/>
    <w:rsid w:val="009F194D"/>
    <w:rsid w:val="009F1D7A"/>
    <w:rsid w:val="009F29C3"/>
    <w:rsid w:val="009F3725"/>
    <w:rsid w:val="009F75E0"/>
    <w:rsid w:val="00A05D48"/>
    <w:rsid w:val="00A16DFC"/>
    <w:rsid w:val="00A3179C"/>
    <w:rsid w:val="00A32156"/>
    <w:rsid w:val="00A34004"/>
    <w:rsid w:val="00A3695D"/>
    <w:rsid w:val="00A439E9"/>
    <w:rsid w:val="00A50F97"/>
    <w:rsid w:val="00A64595"/>
    <w:rsid w:val="00A67DDD"/>
    <w:rsid w:val="00A80AE0"/>
    <w:rsid w:val="00A8402F"/>
    <w:rsid w:val="00A906B8"/>
    <w:rsid w:val="00A954BC"/>
    <w:rsid w:val="00AA049F"/>
    <w:rsid w:val="00AA1E63"/>
    <w:rsid w:val="00AB09F6"/>
    <w:rsid w:val="00AB45A5"/>
    <w:rsid w:val="00AB4A6E"/>
    <w:rsid w:val="00AC230A"/>
    <w:rsid w:val="00AC5B30"/>
    <w:rsid w:val="00AD6154"/>
    <w:rsid w:val="00AD7B39"/>
    <w:rsid w:val="00AE1EAD"/>
    <w:rsid w:val="00AE21CE"/>
    <w:rsid w:val="00AE2BC9"/>
    <w:rsid w:val="00AE3073"/>
    <w:rsid w:val="00AE3A54"/>
    <w:rsid w:val="00AE4BB5"/>
    <w:rsid w:val="00AE6A27"/>
    <w:rsid w:val="00AF477A"/>
    <w:rsid w:val="00B01C4E"/>
    <w:rsid w:val="00B0788D"/>
    <w:rsid w:val="00B07B0E"/>
    <w:rsid w:val="00B12FB7"/>
    <w:rsid w:val="00B15B5E"/>
    <w:rsid w:val="00B224CB"/>
    <w:rsid w:val="00B23555"/>
    <w:rsid w:val="00B274C1"/>
    <w:rsid w:val="00B27FCA"/>
    <w:rsid w:val="00B31911"/>
    <w:rsid w:val="00B335C4"/>
    <w:rsid w:val="00B35ABF"/>
    <w:rsid w:val="00B40BB9"/>
    <w:rsid w:val="00B417C2"/>
    <w:rsid w:val="00B47E24"/>
    <w:rsid w:val="00B47E67"/>
    <w:rsid w:val="00B53BD5"/>
    <w:rsid w:val="00B540E7"/>
    <w:rsid w:val="00B70F62"/>
    <w:rsid w:val="00B7691D"/>
    <w:rsid w:val="00B80C3A"/>
    <w:rsid w:val="00B823C3"/>
    <w:rsid w:val="00B85385"/>
    <w:rsid w:val="00B94C71"/>
    <w:rsid w:val="00BA423E"/>
    <w:rsid w:val="00BB2B44"/>
    <w:rsid w:val="00BB3BA4"/>
    <w:rsid w:val="00BB587A"/>
    <w:rsid w:val="00BC2BEB"/>
    <w:rsid w:val="00BC3994"/>
    <w:rsid w:val="00BD1819"/>
    <w:rsid w:val="00BE07B3"/>
    <w:rsid w:val="00C1035B"/>
    <w:rsid w:val="00C25C35"/>
    <w:rsid w:val="00C32548"/>
    <w:rsid w:val="00C351AD"/>
    <w:rsid w:val="00C351CD"/>
    <w:rsid w:val="00C41A9B"/>
    <w:rsid w:val="00C44377"/>
    <w:rsid w:val="00C461CE"/>
    <w:rsid w:val="00C474DB"/>
    <w:rsid w:val="00C47C81"/>
    <w:rsid w:val="00C5000D"/>
    <w:rsid w:val="00C511E1"/>
    <w:rsid w:val="00C512CB"/>
    <w:rsid w:val="00C55790"/>
    <w:rsid w:val="00C654F4"/>
    <w:rsid w:val="00C65E72"/>
    <w:rsid w:val="00C70740"/>
    <w:rsid w:val="00C73F0C"/>
    <w:rsid w:val="00C777EE"/>
    <w:rsid w:val="00C80B48"/>
    <w:rsid w:val="00C83F80"/>
    <w:rsid w:val="00C921E9"/>
    <w:rsid w:val="00CA08B8"/>
    <w:rsid w:val="00CA4FBB"/>
    <w:rsid w:val="00CA5AEB"/>
    <w:rsid w:val="00CB54F9"/>
    <w:rsid w:val="00CC1557"/>
    <w:rsid w:val="00CC3913"/>
    <w:rsid w:val="00CD0851"/>
    <w:rsid w:val="00CD09B5"/>
    <w:rsid w:val="00CD24A0"/>
    <w:rsid w:val="00CD5BFB"/>
    <w:rsid w:val="00CD6F93"/>
    <w:rsid w:val="00CD6FC1"/>
    <w:rsid w:val="00CE0144"/>
    <w:rsid w:val="00CE1AE5"/>
    <w:rsid w:val="00CE6303"/>
    <w:rsid w:val="00D00E14"/>
    <w:rsid w:val="00D053B3"/>
    <w:rsid w:val="00D114D8"/>
    <w:rsid w:val="00D17E86"/>
    <w:rsid w:val="00D22AA6"/>
    <w:rsid w:val="00D25CD5"/>
    <w:rsid w:val="00D2603E"/>
    <w:rsid w:val="00D3102C"/>
    <w:rsid w:val="00D33F85"/>
    <w:rsid w:val="00D37665"/>
    <w:rsid w:val="00D45378"/>
    <w:rsid w:val="00D50932"/>
    <w:rsid w:val="00D5608C"/>
    <w:rsid w:val="00D57ED2"/>
    <w:rsid w:val="00D57FAA"/>
    <w:rsid w:val="00D71CBE"/>
    <w:rsid w:val="00D80B52"/>
    <w:rsid w:val="00D83CEA"/>
    <w:rsid w:val="00D8464D"/>
    <w:rsid w:val="00D86043"/>
    <w:rsid w:val="00D86761"/>
    <w:rsid w:val="00D875F5"/>
    <w:rsid w:val="00D92BB9"/>
    <w:rsid w:val="00D93BC0"/>
    <w:rsid w:val="00DA0D05"/>
    <w:rsid w:val="00DA3DF0"/>
    <w:rsid w:val="00DA4940"/>
    <w:rsid w:val="00DA4CDF"/>
    <w:rsid w:val="00DB014E"/>
    <w:rsid w:val="00DB0ECF"/>
    <w:rsid w:val="00DB44EA"/>
    <w:rsid w:val="00DB5149"/>
    <w:rsid w:val="00DC0DB7"/>
    <w:rsid w:val="00DC427B"/>
    <w:rsid w:val="00DC5482"/>
    <w:rsid w:val="00DC5D27"/>
    <w:rsid w:val="00DD650F"/>
    <w:rsid w:val="00DD7EF9"/>
    <w:rsid w:val="00DE5115"/>
    <w:rsid w:val="00DE569D"/>
    <w:rsid w:val="00DE65AE"/>
    <w:rsid w:val="00DE75B7"/>
    <w:rsid w:val="00DF1941"/>
    <w:rsid w:val="00DF2202"/>
    <w:rsid w:val="00DF2E26"/>
    <w:rsid w:val="00DF514E"/>
    <w:rsid w:val="00DF7BC7"/>
    <w:rsid w:val="00E10DC0"/>
    <w:rsid w:val="00E1208A"/>
    <w:rsid w:val="00E212CD"/>
    <w:rsid w:val="00E26C8C"/>
    <w:rsid w:val="00E3247B"/>
    <w:rsid w:val="00E355B7"/>
    <w:rsid w:val="00E42654"/>
    <w:rsid w:val="00E42D37"/>
    <w:rsid w:val="00E42E82"/>
    <w:rsid w:val="00E44D87"/>
    <w:rsid w:val="00E50A5C"/>
    <w:rsid w:val="00E51E34"/>
    <w:rsid w:val="00E53D50"/>
    <w:rsid w:val="00E5544B"/>
    <w:rsid w:val="00E56814"/>
    <w:rsid w:val="00E56EAF"/>
    <w:rsid w:val="00E61C2E"/>
    <w:rsid w:val="00E65640"/>
    <w:rsid w:val="00E82C3A"/>
    <w:rsid w:val="00E93BAB"/>
    <w:rsid w:val="00E96D73"/>
    <w:rsid w:val="00EA038B"/>
    <w:rsid w:val="00EA07D8"/>
    <w:rsid w:val="00EB2A01"/>
    <w:rsid w:val="00EB2EB6"/>
    <w:rsid w:val="00EB4534"/>
    <w:rsid w:val="00EB695B"/>
    <w:rsid w:val="00EC339B"/>
    <w:rsid w:val="00ED3D0C"/>
    <w:rsid w:val="00EE2093"/>
    <w:rsid w:val="00EF14B2"/>
    <w:rsid w:val="00F13738"/>
    <w:rsid w:val="00F1628C"/>
    <w:rsid w:val="00F22A6B"/>
    <w:rsid w:val="00F247E3"/>
    <w:rsid w:val="00F27A90"/>
    <w:rsid w:val="00F36F44"/>
    <w:rsid w:val="00F462AB"/>
    <w:rsid w:val="00F47348"/>
    <w:rsid w:val="00F50283"/>
    <w:rsid w:val="00F527EA"/>
    <w:rsid w:val="00F5326B"/>
    <w:rsid w:val="00F537BB"/>
    <w:rsid w:val="00F57134"/>
    <w:rsid w:val="00F7108B"/>
    <w:rsid w:val="00F71D66"/>
    <w:rsid w:val="00F723F0"/>
    <w:rsid w:val="00F931A7"/>
    <w:rsid w:val="00F9432E"/>
    <w:rsid w:val="00F962EB"/>
    <w:rsid w:val="00FA05CE"/>
    <w:rsid w:val="00FA4A87"/>
    <w:rsid w:val="00FA6B24"/>
    <w:rsid w:val="00FB4F7E"/>
    <w:rsid w:val="00FD66A2"/>
    <w:rsid w:val="00FE23F4"/>
    <w:rsid w:val="00FE7866"/>
    <w:rsid w:val="00FF210F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F55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F552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5529"/>
    <w:rPr>
      <w:vertAlign w:val="superscript"/>
    </w:rPr>
  </w:style>
  <w:style w:type="paragraph" w:styleId="a6">
    <w:name w:val="List Paragraph"/>
    <w:basedOn w:val="a"/>
    <w:uiPriority w:val="34"/>
    <w:qFormat/>
    <w:rsid w:val="000029D7"/>
    <w:pPr>
      <w:ind w:left="720"/>
      <w:contextualSpacing/>
    </w:pPr>
  </w:style>
  <w:style w:type="table" w:styleId="a7">
    <w:name w:val="Table Grid"/>
    <w:basedOn w:val="a1"/>
    <w:uiPriority w:val="59"/>
    <w:rsid w:val="004D655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5E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525EC"/>
    <w:rPr>
      <w:color w:val="0000FF" w:themeColor="hyperlink"/>
      <w:u w:val="single"/>
    </w:rPr>
  </w:style>
  <w:style w:type="character" w:customStyle="1" w:styleId="ab">
    <w:name w:val="Стиль главы Знак"/>
    <w:basedOn w:val="a0"/>
    <w:link w:val="ac"/>
    <w:locked/>
    <w:rsid w:val="001525EC"/>
    <w:rPr>
      <w:rFonts w:ascii="Times New Roman" w:eastAsiaTheme="majorEastAsia" w:hAnsi="Times New Roman" w:cs="Times New Roman"/>
      <w:b/>
      <w:bCs/>
      <w:color w:val="365F91" w:themeColor="accent1" w:themeShade="BF"/>
      <w:sz w:val="36"/>
      <w:szCs w:val="36"/>
    </w:rPr>
  </w:style>
  <w:style w:type="paragraph" w:customStyle="1" w:styleId="ac">
    <w:name w:val="Стиль главы"/>
    <w:basedOn w:val="1"/>
    <w:link w:val="ab"/>
    <w:qFormat/>
    <w:rsid w:val="001525EC"/>
    <w:pPr>
      <w:spacing w:before="120" w:after="120"/>
    </w:pPr>
    <w:rPr>
      <w:rFonts w:ascii="Times New Roman" w:hAnsi="Times New Roman" w:cs="Times New Roman"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rsid w:val="009F1D7A"/>
    <w:pPr>
      <w:tabs>
        <w:tab w:val="right" w:leader="dot" w:pos="9345"/>
      </w:tabs>
      <w:spacing w:after="100"/>
      <w:jc w:val="both"/>
    </w:pPr>
    <w:rPr>
      <w:rFonts w:ascii="Times New Roman" w:hAnsi="Times New Roman"/>
      <w:b/>
      <w:noProof/>
      <w:sz w:val="28"/>
    </w:rPr>
  </w:style>
  <w:style w:type="character" w:customStyle="1" w:styleId="10">
    <w:name w:val="Заголовок 1 Знак"/>
    <w:basedOn w:val="a0"/>
    <w:link w:val="1"/>
    <w:uiPriority w:val="9"/>
    <w:rsid w:val="00152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15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3077"/>
  </w:style>
  <w:style w:type="paragraph" w:styleId="af">
    <w:name w:val="footer"/>
    <w:basedOn w:val="a"/>
    <w:link w:val="af0"/>
    <w:uiPriority w:val="99"/>
    <w:unhideWhenUsed/>
    <w:rsid w:val="0015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3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F55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F552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5529"/>
    <w:rPr>
      <w:vertAlign w:val="superscript"/>
    </w:rPr>
  </w:style>
  <w:style w:type="paragraph" w:styleId="a6">
    <w:name w:val="List Paragraph"/>
    <w:basedOn w:val="a"/>
    <w:uiPriority w:val="34"/>
    <w:qFormat/>
    <w:rsid w:val="000029D7"/>
    <w:pPr>
      <w:ind w:left="720"/>
      <w:contextualSpacing/>
    </w:pPr>
  </w:style>
  <w:style w:type="table" w:styleId="a7">
    <w:name w:val="Table Grid"/>
    <w:basedOn w:val="a1"/>
    <w:uiPriority w:val="59"/>
    <w:rsid w:val="004D655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5E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525EC"/>
    <w:rPr>
      <w:color w:val="0000FF" w:themeColor="hyperlink"/>
      <w:u w:val="single"/>
    </w:rPr>
  </w:style>
  <w:style w:type="character" w:customStyle="1" w:styleId="ab">
    <w:name w:val="Стиль главы Знак"/>
    <w:basedOn w:val="a0"/>
    <w:link w:val="ac"/>
    <w:locked/>
    <w:rsid w:val="001525EC"/>
    <w:rPr>
      <w:rFonts w:ascii="Times New Roman" w:eastAsiaTheme="majorEastAsia" w:hAnsi="Times New Roman" w:cs="Times New Roman"/>
      <w:b/>
      <w:bCs/>
      <w:color w:val="365F91" w:themeColor="accent1" w:themeShade="BF"/>
      <w:sz w:val="36"/>
      <w:szCs w:val="36"/>
    </w:rPr>
  </w:style>
  <w:style w:type="paragraph" w:customStyle="1" w:styleId="ac">
    <w:name w:val="Стиль главы"/>
    <w:basedOn w:val="1"/>
    <w:link w:val="ab"/>
    <w:qFormat/>
    <w:rsid w:val="001525EC"/>
    <w:pPr>
      <w:spacing w:before="120" w:after="120"/>
    </w:pPr>
    <w:rPr>
      <w:rFonts w:ascii="Times New Roman" w:hAnsi="Times New Roman" w:cs="Times New Roman"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rsid w:val="009F1D7A"/>
    <w:pPr>
      <w:tabs>
        <w:tab w:val="right" w:leader="dot" w:pos="9345"/>
      </w:tabs>
      <w:spacing w:after="100"/>
      <w:jc w:val="both"/>
    </w:pPr>
    <w:rPr>
      <w:rFonts w:ascii="Times New Roman" w:hAnsi="Times New Roman"/>
      <w:b/>
      <w:noProof/>
      <w:sz w:val="28"/>
    </w:rPr>
  </w:style>
  <w:style w:type="character" w:customStyle="1" w:styleId="10">
    <w:name w:val="Заголовок 1 Знак"/>
    <w:basedOn w:val="a0"/>
    <w:link w:val="1"/>
    <w:uiPriority w:val="9"/>
    <w:rsid w:val="00152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15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3077"/>
  </w:style>
  <w:style w:type="paragraph" w:styleId="af">
    <w:name w:val="footer"/>
    <w:basedOn w:val="a"/>
    <w:link w:val="af0"/>
    <w:uiPriority w:val="99"/>
    <w:unhideWhenUsed/>
    <w:rsid w:val="0015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3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F2CF-3E73-4011-AFB6-85D4C28E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10707</Words>
  <Characters>61030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2</cp:revision>
  <dcterms:created xsi:type="dcterms:W3CDTF">2019-03-21T14:13:00Z</dcterms:created>
  <dcterms:modified xsi:type="dcterms:W3CDTF">2019-03-21T14:13:00Z</dcterms:modified>
</cp:coreProperties>
</file>