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21" w:rsidRDefault="00515D21" w:rsidP="00515D21">
      <w:pPr>
        <w:jc w:val="center"/>
        <w:rPr>
          <w:b/>
          <w:lang w:val="ru-RU"/>
        </w:rPr>
      </w:pPr>
      <w:bookmarkStart w:id="0" w:name="_GoBack"/>
      <w:bookmarkEnd w:id="0"/>
    </w:p>
    <w:p w:rsidR="00515D21" w:rsidRDefault="00515D21" w:rsidP="00515D21">
      <w:pPr>
        <w:jc w:val="center"/>
        <w:rPr>
          <w:b/>
          <w:lang w:val="ru-RU"/>
        </w:rPr>
      </w:pPr>
    </w:p>
    <w:p w:rsidR="00515D21" w:rsidRDefault="00515D21" w:rsidP="00515D21">
      <w:pPr>
        <w:jc w:val="center"/>
        <w:rPr>
          <w:b/>
          <w:lang w:val="ru-RU"/>
        </w:rPr>
      </w:pPr>
      <w:r w:rsidRPr="002700EB">
        <w:rPr>
          <w:b/>
          <w:lang w:val="ru-RU"/>
        </w:rPr>
        <w:t xml:space="preserve">ПРАВИЛА </w:t>
      </w:r>
      <w:r>
        <w:rPr>
          <w:b/>
          <w:lang w:val="ru-RU"/>
        </w:rPr>
        <w:t>СОВМЕСТНОГО ПОЛЬЗОВАНИЯ</w:t>
      </w:r>
      <w:r w:rsidRPr="002700EB">
        <w:rPr>
          <w:b/>
          <w:lang w:val="ru-RU"/>
        </w:rPr>
        <w:t xml:space="preserve"> </w:t>
      </w:r>
    </w:p>
    <w:p w:rsidR="00515D21" w:rsidRDefault="00515D21" w:rsidP="00515D21">
      <w:pPr>
        <w:jc w:val="center"/>
        <w:rPr>
          <w:b/>
          <w:lang w:val="ru-RU"/>
        </w:rPr>
      </w:pPr>
      <w:r>
        <w:rPr>
          <w:b/>
          <w:lang w:val="ru-RU"/>
        </w:rPr>
        <w:t>ДВОРОВОЙ ТЕРРИТОРИЕЙ</w:t>
      </w:r>
    </w:p>
    <w:p w:rsidR="00155461" w:rsidRDefault="00155461" w:rsidP="00515D21">
      <w:pPr>
        <w:jc w:val="center"/>
        <w:rPr>
          <w:b/>
          <w:lang w:val="ru-RU"/>
        </w:rPr>
      </w:pPr>
    </w:p>
    <w:p w:rsidR="00515D21" w:rsidRPr="002700EB" w:rsidRDefault="00515D21" w:rsidP="00515D21">
      <w:pPr>
        <w:jc w:val="center"/>
        <w:rPr>
          <w:b/>
          <w:lang w:val="ru-RU"/>
        </w:rPr>
      </w:pPr>
      <w:r w:rsidRPr="002700EB">
        <w:rPr>
          <w:b/>
          <w:lang w:val="ru-RU"/>
        </w:rPr>
        <w:t xml:space="preserve">ПО АДРЕСУ: Г. _________________, УЛ. __________________, Д. № __, </w:t>
      </w:r>
    </w:p>
    <w:p w:rsidR="00515D21" w:rsidRPr="002700EB" w:rsidRDefault="00515D21" w:rsidP="00515D21">
      <w:pPr>
        <w:jc w:val="both"/>
        <w:rPr>
          <w:i/>
          <w:sz w:val="16"/>
          <w:szCs w:val="16"/>
          <w:lang w:val="ru-RU"/>
        </w:rPr>
      </w:pPr>
    </w:p>
    <w:p w:rsidR="00515D21" w:rsidRDefault="00515D21" w:rsidP="00515D21">
      <w:pPr>
        <w:jc w:val="both"/>
        <w:rPr>
          <w:i/>
          <w:lang w:val="ru-RU"/>
        </w:rPr>
      </w:pPr>
      <w:r w:rsidRPr="002700EB">
        <w:rPr>
          <w:i/>
          <w:lang w:val="ru-RU"/>
        </w:rPr>
        <w:t xml:space="preserve">Настоящие правила (далее – Правила) </w:t>
      </w:r>
      <w:r>
        <w:rPr>
          <w:i/>
          <w:lang w:val="ru-RU"/>
        </w:rPr>
        <w:t>утверждены решениями общих собраний в многоквартирных домах по адресам: _____________________________________________</w:t>
      </w:r>
    </w:p>
    <w:p w:rsidR="00515D21" w:rsidRDefault="00515D21" w:rsidP="00515D21">
      <w:pPr>
        <w:jc w:val="both"/>
        <w:rPr>
          <w:i/>
          <w:lang w:val="ru-RU"/>
        </w:rPr>
      </w:pPr>
      <w:r>
        <w:rPr>
          <w:i/>
          <w:lang w:val="ru-RU"/>
        </w:rPr>
        <w:t>__________________________________________________________________________________________________________________________________________________________,</w:t>
      </w:r>
    </w:p>
    <w:p w:rsidR="00515D21" w:rsidRDefault="00515D21" w:rsidP="00515D21">
      <w:pPr>
        <w:jc w:val="both"/>
        <w:rPr>
          <w:i/>
          <w:lang w:val="ru-RU"/>
        </w:rPr>
      </w:pPr>
      <w:r>
        <w:rPr>
          <w:i/>
          <w:lang w:val="ru-RU"/>
        </w:rPr>
        <w:t>включены в договор о совместной деятельности в целях благоустройства территории, подписанный __________________________________________________________________</w:t>
      </w:r>
    </w:p>
    <w:p w:rsidR="00515D21" w:rsidRDefault="00515D21" w:rsidP="00515D21">
      <w:pPr>
        <w:jc w:val="both"/>
        <w:rPr>
          <w:i/>
          <w:lang w:val="ru-RU"/>
        </w:rPr>
      </w:pPr>
      <w:r>
        <w:rPr>
          <w:i/>
          <w:lang w:val="ru-RU"/>
        </w:rPr>
        <w:t>__________________________________________________________________________________________________________________________________________________________</w:t>
      </w:r>
    </w:p>
    <w:p w:rsidR="00515D21" w:rsidRPr="00515D21" w:rsidRDefault="00515D21" w:rsidP="00515D21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(сведения о лицах, подписавших договор о совместной деятельности)</w:t>
      </w:r>
      <w:r>
        <w:rPr>
          <w:i/>
          <w:lang w:val="ru-RU"/>
        </w:rPr>
        <w:t>.</w:t>
      </w:r>
    </w:p>
    <w:p w:rsidR="00515D21" w:rsidRPr="002700EB" w:rsidRDefault="00515D21" w:rsidP="00515D21">
      <w:pPr>
        <w:ind w:left="360"/>
        <w:jc w:val="both"/>
        <w:rPr>
          <w:b/>
          <w:sz w:val="16"/>
          <w:szCs w:val="16"/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lang w:val="ru-RU"/>
        </w:rPr>
      </w:pPr>
      <w:r w:rsidRPr="002700EB">
        <w:rPr>
          <w:b/>
          <w:lang w:val="ru-RU"/>
        </w:rPr>
        <w:t>Общие положения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rPr>
          <w:lang w:val="ru-RU"/>
        </w:rPr>
      </w:pPr>
      <w:r>
        <w:rPr>
          <w:lang w:val="ru-RU"/>
        </w:rPr>
        <w:t xml:space="preserve">1.1. </w:t>
      </w:r>
      <w:r w:rsidRPr="002700EB">
        <w:rPr>
          <w:lang w:val="ru-RU"/>
        </w:rPr>
        <w:t>Целью Правил является:</w:t>
      </w:r>
    </w:p>
    <w:p w:rsidR="00515D21" w:rsidRPr="002700EB" w:rsidRDefault="00515D21" w:rsidP="00515D21">
      <w:pPr>
        <w:numPr>
          <w:ilvl w:val="1"/>
          <w:numId w:val="2"/>
        </w:numPr>
        <w:jc w:val="both"/>
        <w:rPr>
          <w:lang w:val="ru-RU"/>
        </w:rPr>
      </w:pPr>
      <w:r w:rsidRPr="002700EB">
        <w:rPr>
          <w:lang w:val="ru-RU"/>
        </w:rPr>
        <w:t>обеспечение безопасности п</w:t>
      </w:r>
      <w:r>
        <w:rPr>
          <w:lang w:val="ru-RU"/>
        </w:rPr>
        <w:t>ользования дворовой территорией</w:t>
      </w:r>
      <w:r w:rsidRPr="002700EB">
        <w:rPr>
          <w:lang w:val="ru-RU"/>
        </w:rPr>
        <w:t>;</w:t>
      </w:r>
    </w:p>
    <w:p w:rsidR="00515D21" w:rsidRPr="002700EB" w:rsidRDefault="00515D21" w:rsidP="00515D21">
      <w:pPr>
        <w:numPr>
          <w:ilvl w:val="1"/>
          <w:numId w:val="2"/>
        </w:numPr>
        <w:jc w:val="both"/>
        <w:rPr>
          <w:lang w:val="ru-RU"/>
        </w:rPr>
      </w:pPr>
      <w:r w:rsidRPr="002700EB">
        <w:rPr>
          <w:lang w:val="ru-RU"/>
        </w:rPr>
        <w:t xml:space="preserve">регулирование отношений по пользованию </w:t>
      </w:r>
      <w:r>
        <w:rPr>
          <w:lang w:val="ru-RU"/>
        </w:rPr>
        <w:t>дворовой территорией;</w:t>
      </w:r>
    </w:p>
    <w:p w:rsidR="00515D21" w:rsidRPr="002700EB" w:rsidRDefault="00515D21" w:rsidP="00515D21">
      <w:pPr>
        <w:numPr>
          <w:ilvl w:val="1"/>
          <w:numId w:val="2"/>
        </w:numPr>
        <w:jc w:val="both"/>
        <w:rPr>
          <w:lang w:val="ru-RU"/>
        </w:rPr>
      </w:pPr>
      <w:r w:rsidRPr="002700EB">
        <w:rPr>
          <w:lang w:val="ru-RU"/>
        </w:rPr>
        <w:t>создание приятной, комфортной атмосферы для п</w:t>
      </w:r>
      <w:r>
        <w:rPr>
          <w:lang w:val="ru-RU"/>
        </w:rPr>
        <w:t>ользования дворовой территорией</w:t>
      </w:r>
      <w:r w:rsidRPr="002700EB">
        <w:rPr>
          <w:lang w:val="ru-RU"/>
        </w:rPr>
        <w:t xml:space="preserve"> и окружающей среды;</w:t>
      </w:r>
    </w:p>
    <w:p w:rsidR="00515D21" w:rsidRPr="002700EB" w:rsidRDefault="00515D21" w:rsidP="00515D21">
      <w:pPr>
        <w:numPr>
          <w:ilvl w:val="1"/>
          <w:numId w:val="2"/>
        </w:numPr>
        <w:jc w:val="both"/>
        <w:rPr>
          <w:lang w:val="ru-RU"/>
        </w:rPr>
      </w:pPr>
      <w:r w:rsidRPr="002700EB">
        <w:rPr>
          <w:lang w:val="ru-RU"/>
        </w:rPr>
        <w:t>соблюдение общественного порядка;</w:t>
      </w:r>
    </w:p>
    <w:p w:rsidR="00515D21" w:rsidRPr="002700EB" w:rsidRDefault="00515D21" w:rsidP="00515D21">
      <w:pPr>
        <w:numPr>
          <w:ilvl w:val="1"/>
          <w:numId w:val="2"/>
        </w:numPr>
        <w:jc w:val="both"/>
        <w:rPr>
          <w:lang w:val="ru-RU"/>
        </w:rPr>
      </w:pPr>
      <w:r w:rsidRPr="002700EB">
        <w:rPr>
          <w:lang w:val="ru-RU"/>
        </w:rPr>
        <w:t>развитие и сохранение добрососедских отношений.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1.2. </w:t>
      </w:r>
      <w:r w:rsidRPr="002700EB">
        <w:rPr>
          <w:lang w:val="ru-RU"/>
        </w:rPr>
        <w:t>Правила призваны способствовать уважению и пониманию между соседями, необходимым для благополучного совместного п</w:t>
      </w:r>
      <w:r>
        <w:rPr>
          <w:lang w:val="ru-RU"/>
        </w:rPr>
        <w:t>ользования дворовой территорией</w:t>
      </w:r>
      <w:r w:rsidRPr="002700EB">
        <w:rPr>
          <w:lang w:val="ru-RU"/>
        </w:rPr>
        <w:t xml:space="preserve">. 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1.3. </w:t>
      </w:r>
      <w:r w:rsidRPr="002700EB">
        <w:rPr>
          <w:lang w:val="ru-RU"/>
        </w:rPr>
        <w:t xml:space="preserve">Правила обязательны для исполнения всеми собственниками жилых и нежилых помещений, нанимателями, арендаторами и членами семей указанных категорий граждан, а также иными лицами, в том числе работниками </w:t>
      </w:r>
      <w:r>
        <w:rPr>
          <w:lang w:val="ru-RU"/>
        </w:rPr>
        <w:t>учреждений и предприятий</w:t>
      </w:r>
      <w:r w:rsidRPr="002700EB">
        <w:rPr>
          <w:lang w:val="ru-RU"/>
        </w:rPr>
        <w:t>, временными жильцами и гостями, независимо от того, проживают они в данном помещении или нет</w:t>
      </w:r>
      <w:r>
        <w:rPr>
          <w:lang w:val="ru-RU"/>
        </w:rPr>
        <w:t xml:space="preserve"> (далее – пользователи дворовой территории)</w:t>
      </w:r>
      <w:r w:rsidRPr="002700EB">
        <w:rPr>
          <w:lang w:val="ru-RU"/>
        </w:rPr>
        <w:t>. Каждый п</w:t>
      </w:r>
      <w:r>
        <w:rPr>
          <w:lang w:val="ru-RU"/>
        </w:rPr>
        <w:t xml:space="preserve">ользователь дворовой территории </w:t>
      </w:r>
      <w:r w:rsidRPr="002700EB">
        <w:rPr>
          <w:lang w:val="ru-RU"/>
        </w:rPr>
        <w:t xml:space="preserve">должен понимать, что его права заканчиваются там, где из-за его действий (бездействия) нарушаются или притесняются права соседа на безопасность </w:t>
      </w:r>
      <w:r w:rsidRPr="00515D21">
        <w:rPr>
          <w:lang w:val="ru-RU"/>
        </w:rPr>
        <w:t>пользования дворовой территорией</w:t>
      </w:r>
      <w:r w:rsidRPr="002700EB">
        <w:rPr>
          <w:lang w:val="ru-RU"/>
        </w:rPr>
        <w:t xml:space="preserve">, охрану здоровья и благоприятную </w:t>
      </w:r>
      <w:r w:rsidR="00CC1D26">
        <w:fldChar w:fldCharType="begin"/>
      </w:r>
      <w:r w:rsidR="00CC1D26" w:rsidRPr="00CC1D26">
        <w:rPr>
          <w:lang w:val="ru-RU"/>
        </w:rPr>
        <w:instrText xml:space="preserve"> </w:instrText>
      </w:r>
      <w:r w:rsidR="00CC1D26">
        <w:instrText>HYPERLINK</w:instrText>
      </w:r>
      <w:r w:rsidR="00CC1D26" w:rsidRPr="00CC1D26">
        <w:rPr>
          <w:lang w:val="ru-RU"/>
        </w:rPr>
        <w:instrText xml:space="preserve"> \</w:instrText>
      </w:r>
      <w:r w:rsidR="00CC1D26">
        <w:instrText>l</w:instrText>
      </w:r>
      <w:r w:rsidR="00CC1D26" w:rsidRPr="00CC1D26">
        <w:rPr>
          <w:lang w:val="ru-RU"/>
        </w:rPr>
        <w:instrText xml:space="preserve"> "</w:instrText>
      </w:r>
      <w:r w:rsidR="00CC1D26">
        <w:instrText>sub</w:instrText>
      </w:r>
      <w:r w:rsidR="00CC1D26" w:rsidRPr="00CC1D26">
        <w:rPr>
          <w:lang w:val="ru-RU"/>
        </w:rPr>
        <w:instrText xml:space="preserve">_102" </w:instrText>
      </w:r>
      <w:r w:rsidR="00CC1D26">
        <w:fldChar w:fldCharType="separate"/>
      </w:r>
      <w:r w:rsidRPr="002700EB">
        <w:rPr>
          <w:lang w:val="ru-RU"/>
        </w:rPr>
        <w:t>среду обитания.</w:t>
      </w:r>
      <w:r w:rsidR="00CC1D26">
        <w:rPr>
          <w:lang w:val="ru-RU"/>
        </w:rPr>
        <w:fldChar w:fldCharType="end"/>
      </w:r>
      <w:r w:rsidRPr="002700EB">
        <w:rPr>
          <w:lang w:val="ru-RU"/>
        </w:rPr>
        <w:t xml:space="preserve"> 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1.4. </w:t>
      </w:r>
      <w:r w:rsidRPr="002700EB">
        <w:rPr>
          <w:lang w:val="ru-RU"/>
        </w:rPr>
        <w:t>Соблюдение Правил контролирует _____________________________________.</w:t>
      </w:r>
    </w:p>
    <w:p w:rsidR="00515D21" w:rsidRPr="002700EB" w:rsidRDefault="00515D21" w:rsidP="00515D21">
      <w:pPr>
        <w:ind w:left="3540" w:firstLine="708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t>(указать контролирующий орган)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1.5. </w:t>
      </w:r>
      <w:r w:rsidRPr="002700EB">
        <w:rPr>
          <w:lang w:val="ru-RU"/>
        </w:rPr>
        <w:t xml:space="preserve">Подробно ознакомиться с Правилами можно _____________________________. </w:t>
      </w:r>
    </w:p>
    <w:p w:rsidR="00515D21" w:rsidRPr="002700EB" w:rsidRDefault="00515D21" w:rsidP="00515D21">
      <w:pPr>
        <w:ind w:left="5664" w:firstLine="708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t>(указать место)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1.6. </w:t>
      </w:r>
      <w:r w:rsidRPr="002700EB">
        <w:rPr>
          <w:lang w:val="ru-RU"/>
        </w:rPr>
        <w:t>Внесение изменений в Правила относится к компетенции общего собрания собственников помещений в многоквартирном доме (далее – общее собрание).</w:t>
      </w:r>
    </w:p>
    <w:p w:rsidR="00515D21" w:rsidRPr="002700EB" w:rsidRDefault="00515D21" w:rsidP="00515D21">
      <w:pPr>
        <w:jc w:val="both"/>
        <w:rPr>
          <w:sz w:val="16"/>
          <w:szCs w:val="16"/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ind w:firstLine="0"/>
        <w:jc w:val="center"/>
        <w:rPr>
          <w:b/>
          <w:lang w:val="ru-RU"/>
        </w:rPr>
      </w:pPr>
      <w:r w:rsidRPr="002700EB">
        <w:rPr>
          <w:b/>
          <w:lang w:val="ru-RU"/>
        </w:rPr>
        <w:t>Соблюдение мер противопожарной безопасности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2.1. </w:t>
      </w:r>
      <w:r w:rsidRPr="002700EB">
        <w:rPr>
          <w:lang w:val="ru-RU"/>
        </w:rPr>
        <w:t xml:space="preserve">Пользование </w:t>
      </w:r>
      <w:r>
        <w:rPr>
          <w:lang w:val="ru-RU"/>
        </w:rPr>
        <w:t>дворовой территорией</w:t>
      </w:r>
      <w:r w:rsidRPr="002700EB">
        <w:rPr>
          <w:lang w:val="ru-RU"/>
        </w:rPr>
        <w:t xml:space="preserve"> осуществляется с учетом требований пожарной безопасности, установленных Правилами пожарной безопасности в Российской Федерации, утвержденными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2700EB">
          <w:rPr>
            <w:lang w:val="ru-RU"/>
          </w:rPr>
          <w:t>2003 г</w:t>
        </w:r>
      </w:smartTag>
      <w:r w:rsidRPr="002700EB">
        <w:rPr>
          <w:lang w:val="ru-RU"/>
        </w:rPr>
        <w:t xml:space="preserve">. № 313. 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2.2. </w:t>
      </w:r>
      <w:r w:rsidRPr="002700EB">
        <w:rPr>
          <w:lang w:val="ru-RU"/>
        </w:rPr>
        <w:t>Противопожарные предписания обязательны для всех п</w:t>
      </w:r>
      <w:r>
        <w:rPr>
          <w:lang w:val="ru-RU"/>
        </w:rPr>
        <w:t>ользователей дворовой территории.</w:t>
      </w:r>
    </w:p>
    <w:p w:rsidR="00515D21" w:rsidRPr="00515D21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  <w:tab w:val="num" w:pos="720"/>
        </w:tabs>
        <w:spacing w:after="120"/>
        <w:jc w:val="both"/>
        <w:rPr>
          <w:lang w:val="ru-RU"/>
        </w:rPr>
      </w:pPr>
      <w:bookmarkStart w:id="1" w:name="sub_1521"/>
      <w:r w:rsidRPr="00515D21">
        <w:rPr>
          <w:lang w:val="ru-RU"/>
        </w:rPr>
        <w:t xml:space="preserve">2.3. Граждане при обнаружении пожара (возгорания) должны немедленно сообщать об этом  в пожарную службу или в службу МЧС, </w:t>
      </w:r>
      <w:r>
        <w:rPr>
          <w:lang w:val="ru-RU"/>
        </w:rPr>
        <w:t>а</w:t>
      </w:r>
      <w:r w:rsidRPr="00515D21">
        <w:rPr>
          <w:lang w:val="ru-RU"/>
        </w:rPr>
        <w:t xml:space="preserve"> при возможности - принимать все возможные меры по его устранению.</w:t>
      </w:r>
    </w:p>
    <w:bookmarkEnd w:id="1"/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2.4. </w:t>
      </w:r>
      <w:r w:rsidRPr="002700EB">
        <w:rPr>
          <w:lang w:val="ru-RU"/>
        </w:rPr>
        <w:t>Спасательное и противопожарное оборудование должно быть в исправном рабочем состоянии и расположено в доступном для всех месте - ______________________.</w:t>
      </w:r>
    </w:p>
    <w:p w:rsidR="00515D21" w:rsidRPr="002700EB" w:rsidRDefault="00515D21" w:rsidP="00515D21">
      <w:pPr>
        <w:ind w:left="4956" w:firstLine="708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lastRenderedPageBreak/>
        <w:t>(указать место расположения)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2.5. </w:t>
      </w:r>
      <w:r w:rsidRPr="002700EB">
        <w:rPr>
          <w:lang w:val="ru-RU"/>
        </w:rPr>
        <w:t>Спасательное и противопожарное оборудование запрещено портить или применять для целей, не связанных с их назначением. Виновник порчи (разрушения) оборудования обязан возместить причиненный ущерб.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2.6. </w:t>
      </w:r>
      <w:r w:rsidRPr="002700EB">
        <w:rPr>
          <w:lang w:val="ru-RU"/>
        </w:rPr>
        <w:t xml:space="preserve">Запрещено сбрасывать непотушенные окурки в </w:t>
      </w:r>
      <w:r>
        <w:rPr>
          <w:lang w:val="ru-RU"/>
        </w:rPr>
        <w:t>мусорные урны</w:t>
      </w:r>
      <w:r w:rsidRPr="002700EB">
        <w:rPr>
          <w:lang w:val="ru-RU"/>
        </w:rPr>
        <w:t xml:space="preserve">. 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2.7. </w:t>
      </w:r>
      <w:r w:rsidRPr="002700EB">
        <w:rPr>
          <w:lang w:val="ru-RU"/>
        </w:rPr>
        <w:t xml:space="preserve">Запрещено разводить огонь </w:t>
      </w:r>
      <w:r>
        <w:rPr>
          <w:lang w:val="ru-RU"/>
        </w:rPr>
        <w:t>на дворовой территории</w:t>
      </w:r>
      <w:r w:rsidRPr="002700EB">
        <w:rPr>
          <w:lang w:val="ru-RU"/>
        </w:rPr>
        <w:t>.</w:t>
      </w:r>
    </w:p>
    <w:p w:rsidR="00515D21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2.8. </w:t>
      </w:r>
      <w:r w:rsidRPr="002700EB">
        <w:rPr>
          <w:lang w:val="ru-RU"/>
        </w:rPr>
        <w:t xml:space="preserve">Пути подъезда для пожарных и спасательных транспортных средств должны всегда быть свободными. </w:t>
      </w:r>
      <w:bookmarkStart w:id="2" w:name="sub_20406"/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2.9. Запрещена стоянка личного и служебного неспециализированного автотранспорта на местах, предназначенных для стоянки транспорта пожарной службы и МЧС.</w:t>
      </w:r>
    </w:p>
    <w:bookmarkEnd w:id="2"/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2.10. </w:t>
      </w:r>
      <w:r w:rsidRPr="002700EB">
        <w:rPr>
          <w:lang w:val="ru-RU"/>
        </w:rPr>
        <w:t xml:space="preserve">Запрещена установка каких-либо ограждений, кроме предусмотренных проектом дома, вокруг элементов </w:t>
      </w:r>
      <w:r>
        <w:rPr>
          <w:lang w:val="ru-RU"/>
        </w:rPr>
        <w:t>благоустройства</w:t>
      </w:r>
      <w:r w:rsidRPr="002700EB">
        <w:rPr>
          <w:lang w:val="ru-RU"/>
        </w:rPr>
        <w:t xml:space="preserve">, расположенных </w:t>
      </w:r>
      <w:r>
        <w:rPr>
          <w:lang w:val="ru-RU"/>
        </w:rPr>
        <w:t>на дворовой территории</w:t>
      </w:r>
      <w:r w:rsidRPr="002700EB">
        <w:rPr>
          <w:lang w:val="ru-RU"/>
        </w:rPr>
        <w:t>.</w:t>
      </w:r>
    </w:p>
    <w:p w:rsidR="00515D21" w:rsidRPr="002700EB" w:rsidRDefault="00515D21" w:rsidP="00515D21">
      <w:pPr>
        <w:jc w:val="both"/>
        <w:rPr>
          <w:sz w:val="16"/>
          <w:szCs w:val="16"/>
          <w:lang w:val="ru-RU"/>
        </w:rPr>
      </w:pPr>
    </w:p>
    <w:p w:rsidR="00515D21" w:rsidRPr="002700EB" w:rsidRDefault="00515D21" w:rsidP="00515D21">
      <w:pPr>
        <w:ind w:firstLine="720"/>
        <w:jc w:val="both"/>
        <w:rPr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ind w:firstLine="0"/>
        <w:jc w:val="center"/>
        <w:rPr>
          <w:b/>
          <w:lang w:val="ru-RU"/>
        </w:rPr>
      </w:pPr>
      <w:r w:rsidRPr="002700EB">
        <w:rPr>
          <w:b/>
          <w:lang w:val="ru-RU"/>
        </w:rPr>
        <w:t>Соблюдение общественного порядка</w:t>
      </w:r>
    </w:p>
    <w:p w:rsidR="00515D21" w:rsidRPr="002700EB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3</w:t>
      </w:r>
      <w:r w:rsidR="00515D21">
        <w:rPr>
          <w:lang w:val="ru-RU"/>
        </w:rPr>
        <w:t xml:space="preserve">.1. </w:t>
      </w:r>
      <w:r w:rsidR="00515D21" w:rsidRPr="002700EB">
        <w:rPr>
          <w:lang w:val="ru-RU"/>
        </w:rPr>
        <w:t>П</w:t>
      </w:r>
      <w:r>
        <w:rPr>
          <w:lang w:val="ru-RU"/>
        </w:rPr>
        <w:t xml:space="preserve">ользователи дворовой территории </w:t>
      </w:r>
      <w:r w:rsidR="00515D21" w:rsidRPr="002700EB">
        <w:rPr>
          <w:lang w:val="ru-RU"/>
        </w:rPr>
        <w:t xml:space="preserve">не должны совершать или допускать совершение каких-либо действий, нарушающих права и законные интересы </w:t>
      </w:r>
      <w:r>
        <w:rPr>
          <w:lang w:val="ru-RU"/>
        </w:rPr>
        <w:t xml:space="preserve">проживающих </w:t>
      </w:r>
      <w:r w:rsidR="00515D21" w:rsidRPr="002700EB">
        <w:rPr>
          <w:lang w:val="ru-RU"/>
        </w:rPr>
        <w:t xml:space="preserve">в </w:t>
      </w:r>
      <w:r>
        <w:rPr>
          <w:lang w:val="ru-RU"/>
        </w:rPr>
        <w:t>многоквартирных домах</w:t>
      </w:r>
      <w:r w:rsidR="00515D21" w:rsidRPr="002700EB">
        <w:rPr>
          <w:lang w:val="ru-RU"/>
        </w:rPr>
        <w:t xml:space="preserve">. </w:t>
      </w:r>
    </w:p>
    <w:p w:rsidR="00515D21" w:rsidRPr="002700EB" w:rsidRDefault="00515D21" w:rsidP="0051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i/>
          <w:lang w:val="ru-RU"/>
        </w:rPr>
      </w:pPr>
      <w:r w:rsidRPr="002700EB">
        <w:rPr>
          <w:i/>
          <w:lang w:val="ru-RU"/>
        </w:rPr>
        <w:t>Следует знать, что действующими санитарными нормами СН 2.2.4/2.1.8.562-96 «Шум на рабочих местах, в помещениях жилых, общественных зданий и на территории жилой застройки» приняты максимально допустимые значения уровня звука в жилых помещениях в размере:</w:t>
      </w:r>
    </w:p>
    <w:p w:rsidR="00515D21" w:rsidRPr="002700EB" w:rsidRDefault="00515D21" w:rsidP="0051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lang w:val="ru-RU"/>
        </w:rPr>
      </w:pPr>
      <w:r w:rsidRPr="002700EB">
        <w:rPr>
          <w:i/>
          <w:lang w:val="ru-RU"/>
        </w:rPr>
        <w:t xml:space="preserve">55 </w:t>
      </w:r>
      <w:proofErr w:type="spellStart"/>
      <w:r w:rsidRPr="002700EB">
        <w:rPr>
          <w:i/>
          <w:lang w:val="ru-RU"/>
        </w:rPr>
        <w:t>дБА</w:t>
      </w:r>
      <w:proofErr w:type="spellEnd"/>
      <w:r w:rsidRPr="002700EB">
        <w:rPr>
          <w:i/>
          <w:lang w:val="ru-RU"/>
        </w:rPr>
        <w:t xml:space="preserve"> с 7.00 до 23.00 часов;</w:t>
      </w:r>
    </w:p>
    <w:p w:rsidR="00515D21" w:rsidRPr="002700EB" w:rsidRDefault="00515D21" w:rsidP="0051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i/>
          <w:lang w:val="ru-RU"/>
        </w:rPr>
      </w:pPr>
      <w:r w:rsidRPr="002700EB">
        <w:rPr>
          <w:i/>
          <w:lang w:val="ru-RU"/>
        </w:rPr>
        <w:t xml:space="preserve">45 </w:t>
      </w:r>
      <w:proofErr w:type="spellStart"/>
      <w:r w:rsidRPr="002700EB">
        <w:rPr>
          <w:i/>
          <w:lang w:val="ru-RU"/>
        </w:rPr>
        <w:t>дБА</w:t>
      </w:r>
      <w:proofErr w:type="spellEnd"/>
      <w:r w:rsidRPr="002700EB">
        <w:rPr>
          <w:i/>
          <w:lang w:val="ru-RU"/>
        </w:rPr>
        <w:t xml:space="preserve"> с 23.00 до 7.00 часов.</w:t>
      </w:r>
    </w:p>
    <w:p w:rsidR="00515D21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</w:p>
    <w:p w:rsidR="00515D21" w:rsidRPr="00785246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 w:rsidRPr="00785246">
        <w:rPr>
          <w:lang w:val="ru-RU"/>
        </w:rPr>
        <w:t>3</w:t>
      </w:r>
      <w:r w:rsidR="00515D21" w:rsidRPr="00785246">
        <w:rPr>
          <w:lang w:val="ru-RU"/>
        </w:rPr>
        <w:t>.2. Всем п</w:t>
      </w:r>
      <w:r w:rsidRPr="00785246">
        <w:rPr>
          <w:lang w:val="ru-RU"/>
        </w:rPr>
        <w:t xml:space="preserve">ользователям дворовой территории </w:t>
      </w:r>
      <w:r w:rsidR="00515D21" w:rsidRPr="00785246">
        <w:rPr>
          <w:lang w:val="ru-RU"/>
        </w:rPr>
        <w:t xml:space="preserve">настоятельно рекомендуется не допускать чрезмерного шума от хлопанья дверями, беганья по </w:t>
      </w:r>
      <w:r w:rsidRPr="00785246">
        <w:rPr>
          <w:lang w:val="ru-RU"/>
        </w:rPr>
        <w:t>двору</w:t>
      </w:r>
      <w:r w:rsidR="00515D21" w:rsidRPr="00785246">
        <w:rPr>
          <w:lang w:val="ru-RU"/>
        </w:rPr>
        <w:t>, выбивания ковров, громкой музыки</w:t>
      </w:r>
      <w:r w:rsidRPr="00785246">
        <w:rPr>
          <w:lang w:val="ru-RU"/>
        </w:rPr>
        <w:t xml:space="preserve">, использования </w:t>
      </w:r>
      <w:r w:rsidR="00155461">
        <w:rPr>
          <w:lang w:val="ru-RU"/>
        </w:rPr>
        <w:t>двигателей</w:t>
      </w:r>
      <w:r w:rsidRPr="00785246">
        <w:rPr>
          <w:lang w:val="ru-RU"/>
        </w:rPr>
        <w:t xml:space="preserve"> автотранспорта без глушителя</w:t>
      </w:r>
      <w:r w:rsidR="00515D21" w:rsidRPr="00785246">
        <w:rPr>
          <w:lang w:val="ru-RU"/>
        </w:rPr>
        <w:t xml:space="preserve"> и пр. ежедневно в следующее время: _____________________________________;</w:t>
      </w:r>
    </w:p>
    <w:p w:rsidR="00515D21" w:rsidRPr="002700EB" w:rsidRDefault="00515D21" w:rsidP="00785246">
      <w:pPr>
        <w:ind w:left="1416" w:firstLine="708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t>(указать время)</w:t>
      </w:r>
    </w:p>
    <w:p w:rsidR="00515D21" w:rsidRPr="002700EB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3</w:t>
      </w:r>
      <w:r w:rsidR="00515D21">
        <w:rPr>
          <w:lang w:val="ru-RU"/>
        </w:rPr>
        <w:t>.</w:t>
      </w:r>
      <w:r>
        <w:rPr>
          <w:lang w:val="ru-RU"/>
        </w:rPr>
        <w:t>3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Необходимо приучать детей к соблюдению спокойствия на </w:t>
      </w:r>
      <w:r>
        <w:rPr>
          <w:lang w:val="ru-RU"/>
        </w:rPr>
        <w:t>дворовой</w:t>
      </w:r>
      <w:r w:rsidR="00515D21" w:rsidRPr="002700EB">
        <w:rPr>
          <w:lang w:val="ru-RU"/>
        </w:rPr>
        <w:t xml:space="preserve"> территории во время, указанное в пункте </w:t>
      </w:r>
      <w:r>
        <w:rPr>
          <w:lang w:val="ru-RU"/>
        </w:rPr>
        <w:t>3</w:t>
      </w:r>
      <w:r w:rsidR="00515D21" w:rsidRPr="002700EB">
        <w:rPr>
          <w:lang w:val="ru-RU"/>
        </w:rPr>
        <w:t>.2. Правил.</w:t>
      </w:r>
    </w:p>
    <w:p w:rsidR="00515D21" w:rsidRPr="002700EB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bookmarkStart w:id="3" w:name="sub_202001"/>
      <w:r>
        <w:rPr>
          <w:lang w:val="ru-RU"/>
        </w:rPr>
        <w:t>3</w:t>
      </w:r>
      <w:r w:rsidR="00515D21">
        <w:rPr>
          <w:lang w:val="ru-RU"/>
        </w:rPr>
        <w:t>.</w:t>
      </w:r>
      <w:r>
        <w:rPr>
          <w:lang w:val="ru-RU"/>
        </w:rPr>
        <w:t>4</w:t>
      </w:r>
      <w:r w:rsidR="00515D21">
        <w:rPr>
          <w:lang w:val="ru-RU"/>
        </w:rPr>
        <w:t xml:space="preserve">. </w:t>
      </w:r>
      <w:r>
        <w:rPr>
          <w:lang w:val="ru-RU"/>
        </w:rPr>
        <w:t>Н</w:t>
      </w:r>
      <w:r w:rsidR="00515D21" w:rsidRPr="002700EB">
        <w:rPr>
          <w:lang w:val="ru-RU"/>
        </w:rPr>
        <w:t xml:space="preserve">а </w:t>
      </w:r>
      <w:r>
        <w:rPr>
          <w:lang w:val="ru-RU"/>
        </w:rPr>
        <w:t>дворо</w:t>
      </w:r>
      <w:r w:rsidR="00515D21" w:rsidRPr="002700EB">
        <w:rPr>
          <w:lang w:val="ru-RU"/>
        </w:rPr>
        <w:t>вой территории запрещено:</w:t>
      </w:r>
    </w:p>
    <w:p w:rsidR="00515D21" w:rsidRPr="002700EB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3</w:t>
      </w:r>
      <w:r w:rsidR="00515D21">
        <w:rPr>
          <w:lang w:val="ru-RU"/>
        </w:rPr>
        <w:t>.</w:t>
      </w:r>
      <w:r>
        <w:rPr>
          <w:lang w:val="ru-RU"/>
        </w:rPr>
        <w:t>4</w:t>
      </w:r>
      <w:r w:rsidR="00515D21">
        <w:rPr>
          <w:lang w:val="ru-RU"/>
        </w:rPr>
        <w:t xml:space="preserve">.1. </w:t>
      </w:r>
      <w:r w:rsidR="00515D21" w:rsidRPr="002700EB">
        <w:rPr>
          <w:lang w:val="ru-RU"/>
        </w:rPr>
        <w:t>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веществ;</w:t>
      </w:r>
    </w:p>
    <w:p w:rsidR="00515D21" w:rsidRPr="002700EB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3</w:t>
      </w:r>
      <w:r w:rsidR="00515D21">
        <w:rPr>
          <w:lang w:val="ru-RU"/>
        </w:rPr>
        <w:t>.</w:t>
      </w:r>
      <w:r>
        <w:rPr>
          <w:lang w:val="ru-RU"/>
        </w:rPr>
        <w:t>4</w:t>
      </w:r>
      <w:r w:rsidR="00515D21">
        <w:rPr>
          <w:lang w:val="ru-RU"/>
        </w:rPr>
        <w:t xml:space="preserve">.2. </w:t>
      </w:r>
      <w:r w:rsidR="00515D21" w:rsidRPr="002700EB">
        <w:rPr>
          <w:lang w:val="ru-RU"/>
        </w:rPr>
        <w:t>появление граждан в состоянии сильного алкогольного или наркотического опьянения, оскорбляющем человеческое достоинство и общественную нравственность, а также нарушающем спокойствие соседей;</w:t>
      </w:r>
    </w:p>
    <w:p w:rsidR="00515D21" w:rsidRPr="002700EB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3</w:t>
      </w:r>
      <w:r w:rsidR="00515D21">
        <w:rPr>
          <w:lang w:val="ru-RU"/>
        </w:rPr>
        <w:t>.</w:t>
      </w:r>
      <w:r>
        <w:rPr>
          <w:lang w:val="ru-RU"/>
        </w:rPr>
        <w:t>4</w:t>
      </w:r>
      <w:r w:rsidR="00515D21">
        <w:rPr>
          <w:lang w:val="ru-RU"/>
        </w:rPr>
        <w:t xml:space="preserve">.3. </w:t>
      </w:r>
      <w:r w:rsidR="00515D21" w:rsidRPr="002700EB">
        <w:rPr>
          <w:lang w:val="ru-RU"/>
        </w:rPr>
        <w:t xml:space="preserve">нарушение общественного порядка, выражающее явное неуважение к обществу нецензурной бранью, оскорбительным приставанием к гражданам, а равно уничтожением или повреждением </w:t>
      </w:r>
      <w:r>
        <w:rPr>
          <w:lang w:val="ru-RU"/>
        </w:rPr>
        <w:t xml:space="preserve">элементов благоустройства и (или) </w:t>
      </w:r>
      <w:r w:rsidR="00515D21" w:rsidRPr="002700EB">
        <w:rPr>
          <w:lang w:val="ru-RU"/>
        </w:rPr>
        <w:t>чужого имущества.</w:t>
      </w:r>
    </w:p>
    <w:bookmarkEnd w:id="3"/>
    <w:p w:rsidR="00515D21" w:rsidRPr="00785246" w:rsidRDefault="00785246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 w:rsidRPr="00785246">
        <w:rPr>
          <w:lang w:val="ru-RU"/>
        </w:rPr>
        <w:t>3</w:t>
      </w:r>
      <w:r w:rsidR="00515D21" w:rsidRPr="00785246">
        <w:rPr>
          <w:lang w:val="ru-RU"/>
        </w:rPr>
        <w:t>.</w:t>
      </w:r>
      <w:r w:rsidRPr="00785246">
        <w:rPr>
          <w:lang w:val="ru-RU"/>
        </w:rPr>
        <w:t>5</w:t>
      </w:r>
      <w:r w:rsidR="00515D21" w:rsidRPr="00785246">
        <w:rPr>
          <w:lang w:val="ru-RU"/>
        </w:rPr>
        <w:t xml:space="preserve">. Жалобы, касающиеся действий </w:t>
      </w:r>
      <w:r w:rsidRPr="00785246">
        <w:rPr>
          <w:lang w:val="ru-RU"/>
        </w:rPr>
        <w:t>пользователей дворовой территории</w:t>
      </w:r>
      <w:r w:rsidR="00515D21" w:rsidRPr="00785246">
        <w:rPr>
          <w:lang w:val="ru-RU"/>
        </w:rPr>
        <w:t xml:space="preserve">, подаются только в письменном </w:t>
      </w:r>
      <w:r w:rsidRPr="00785246">
        <w:rPr>
          <w:lang w:val="ru-RU"/>
        </w:rPr>
        <w:t>виде _</w:t>
      </w:r>
      <w:r w:rsidR="00515D21" w:rsidRPr="00785246">
        <w:rPr>
          <w:lang w:val="ru-RU"/>
        </w:rPr>
        <w:t xml:space="preserve">__________________________________________________________. </w:t>
      </w:r>
    </w:p>
    <w:p w:rsidR="00515D21" w:rsidRPr="002700EB" w:rsidRDefault="00515D21" w:rsidP="00785246">
      <w:pPr>
        <w:ind w:left="2820" w:firstLine="720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t>(указать, кому подаются жалобы)</w:t>
      </w:r>
    </w:p>
    <w:p w:rsidR="00515D21" w:rsidRPr="002700EB" w:rsidRDefault="00515D21" w:rsidP="00515D21">
      <w:pPr>
        <w:ind w:firstLine="720"/>
        <w:jc w:val="both"/>
        <w:rPr>
          <w:sz w:val="16"/>
          <w:szCs w:val="16"/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Правила </w:t>
      </w:r>
      <w:r w:rsidR="00D80A13">
        <w:rPr>
          <w:b/>
          <w:lang w:val="ru-RU"/>
        </w:rPr>
        <w:t xml:space="preserve">обращения с отходами на дворовой территории 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4.1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Мусор всех видов (зола, сор, бутылки, пакеты, пищевые отходы и т.д.), упакованный в пакеты для мусора, </w:t>
      </w:r>
      <w:r>
        <w:rPr>
          <w:lang w:val="ru-RU"/>
        </w:rPr>
        <w:t xml:space="preserve">на дворовой территории </w:t>
      </w:r>
      <w:r w:rsidR="00515D21" w:rsidRPr="002700EB">
        <w:rPr>
          <w:lang w:val="ru-RU"/>
        </w:rPr>
        <w:t xml:space="preserve">должен </w:t>
      </w:r>
      <w:r w:rsidRPr="002700EB">
        <w:rPr>
          <w:lang w:val="ru-RU"/>
        </w:rPr>
        <w:t>выбрасываться</w:t>
      </w:r>
      <w:r>
        <w:rPr>
          <w:lang w:val="ru-RU"/>
        </w:rPr>
        <w:t xml:space="preserve"> </w:t>
      </w:r>
      <w:r w:rsidRPr="002700EB">
        <w:rPr>
          <w:lang w:val="ru-RU"/>
        </w:rPr>
        <w:t>_</w:t>
      </w:r>
      <w:r w:rsidR="00515D21" w:rsidRPr="002700EB">
        <w:rPr>
          <w:lang w:val="ru-RU"/>
        </w:rPr>
        <w:t>_________</w:t>
      </w:r>
      <w:r>
        <w:rPr>
          <w:lang w:val="ru-RU"/>
        </w:rPr>
        <w:t>______</w:t>
      </w:r>
      <w:r w:rsidR="00515D21" w:rsidRPr="002700EB">
        <w:rPr>
          <w:lang w:val="ru-RU"/>
        </w:rPr>
        <w:t>___.</w:t>
      </w:r>
    </w:p>
    <w:p w:rsidR="00515D21" w:rsidRPr="002700EB" w:rsidRDefault="00D80A13" w:rsidP="00D80A13">
      <w:pPr>
        <w:ind w:left="6360" w:firstLine="12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lastRenderedPageBreak/>
        <w:t xml:space="preserve">     </w:t>
      </w:r>
      <w:r w:rsidR="00515D21" w:rsidRPr="002700EB">
        <w:rPr>
          <w:i/>
          <w:sz w:val="20"/>
          <w:szCs w:val="20"/>
          <w:lang w:val="ru-RU"/>
        </w:rPr>
        <w:t>(указать</w:t>
      </w:r>
      <w:r w:rsidR="00515D21">
        <w:rPr>
          <w:i/>
          <w:sz w:val="20"/>
          <w:szCs w:val="20"/>
          <w:lang w:val="ru-RU"/>
        </w:rPr>
        <w:t>,</w:t>
      </w:r>
      <w:r w:rsidR="00515D21" w:rsidRPr="002700EB">
        <w:rPr>
          <w:i/>
          <w:sz w:val="20"/>
          <w:szCs w:val="20"/>
          <w:lang w:val="ru-RU"/>
        </w:rPr>
        <w:t xml:space="preserve"> куда выбрасываться)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4</w:t>
      </w:r>
      <w:r w:rsidR="00515D21">
        <w:rPr>
          <w:lang w:val="ru-RU"/>
        </w:rPr>
        <w:t>.</w:t>
      </w:r>
      <w:r>
        <w:rPr>
          <w:lang w:val="ru-RU"/>
        </w:rPr>
        <w:t>2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Запрещено оставлять пакеты с мусором и отходами </w:t>
      </w:r>
      <w:r>
        <w:rPr>
          <w:lang w:val="ru-RU"/>
        </w:rPr>
        <w:t>около подъездов, около мусорных урн и в любых иных местах на дворовой территории, не предназначенных для сбора и накопления мусора</w:t>
      </w:r>
      <w:r w:rsidR="00515D21" w:rsidRPr="002700EB">
        <w:rPr>
          <w:lang w:val="ru-RU"/>
        </w:rPr>
        <w:t xml:space="preserve">. </w:t>
      </w:r>
    </w:p>
    <w:p w:rsidR="00515D21" w:rsidRPr="002700EB" w:rsidRDefault="00D80A13" w:rsidP="00D80A13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4</w:t>
      </w:r>
      <w:r w:rsidR="00515D21">
        <w:rPr>
          <w:lang w:val="ru-RU"/>
        </w:rPr>
        <w:t>.</w:t>
      </w:r>
      <w:r>
        <w:rPr>
          <w:lang w:val="ru-RU"/>
        </w:rPr>
        <w:t>3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Для вывоза тяжелого и (или) крупногабаритного мусора (старая мебель, строительный материал, др.) следует заказывать специальный транспорт. 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4</w:t>
      </w:r>
      <w:r w:rsidR="00515D21">
        <w:rPr>
          <w:lang w:val="ru-RU"/>
        </w:rPr>
        <w:t>.</w:t>
      </w:r>
      <w:r>
        <w:rPr>
          <w:lang w:val="ru-RU"/>
        </w:rPr>
        <w:t>4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Следует обращать внимание на то, чтобы мусор не рассыпался на </w:t>
      </w:r>
      <w:r>
        <w:rPr>
          <w:lang w:val="ru-RU"/>
        </w:rPr>
        <w:t>дворовой</w:t>
      </w:r>
      <w:r w:rsidR="00515D21" w:rsidRPr="002700EB">
        <w:rPr>
          <w:lang w:val="ru-RU"/>
        </w:rPr>
        <w:t xml:space="preserve"> территории. Лицо, рассыпавшее мусор, обязано немедленно обеспечить его устранение.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4</w:t>
      </w:r>
      <w:r w:rsidR="00515D21">
        <w:rPr>
          <w:lang w:val="ru-RU"/>
        </w:rPr>
        <w:t>.</w:t>
      </w:r>
      <w:r>
        <w:rPr>
          <w:lang w:val="ru-RU"/>
        </w:rPr>
        <w:t>5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>Пищевыми отходами запрещено кормить уличных собак и кошек, а также птиц, особенно выбрасывая мусор через окно или балкон (лоджию)</w:t>
      </w:r>
      <w:r>
        <w:rPr>
          <w:lang w:val="ru-RU"/>
        </w:rPr>
        <w:t xml:space="preserve"> на дворовую территорию</w:t>
      </w:r>
      <w:r w:rsidR="00515D21" w:rsidRPr="002700EB">
        <w:rPr>
          <w:lang w:val="ru-RU"/>
        </w:rPr>
        <w:t xml:space="preserve">. </w:t>
      </w:r>
    </w:p>
    <w:p w:rsidR="00D80A13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</w:p>
    <w:p w:rsidR="00515D21" w:rsidRPr="002700EB" w:rsidRDefault="00515D21" w:rsidP="00515D21">
      <w:pPr>
        <w:ind w:left="360"/>
        <w:jc w:val="both"/>
        <w:rPr>
          <w:b/>
          <w:sz w:val="16"/>
          <w:szCs w:val="16"/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ind w:firstLine="0"/>
        <w:jc w:val="center"/>
        <w:rPr>
          <w:b/>
          <w:lang w:val="ru-RU"/>
        </w:rPr>
      </w:pPr>
      <w:r w:rsidRPr="002700EB">
        <w:rPr>
          <w:b/>
          <w:lang w:val="ru-RU"/>
        </w:rPr>
        <w:t xml:space="preserve">Правила пользования </w:t>
      </w:r>
      <w:r w:rsidR="00D80A13">
        <w:rPr>
          <w:b/>
          <w:lang w:val="ru-RU"/>
        </w:rPr>
        <w:t>элементами благоустройства на дворовой территории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5</w:t>
      </w:r>
      <w:r w:rsidR="00515D21">
        <w:rPr>
          <w:lang w:val="ru-RU"/>
        </w:rPr>
        <w:t xml:space="preserve">.1. </w:t>
      </w:r>
      <w:r w:rsidR="00515D21" w:rsidRPr="002700EB">
        <w:rPr>
          <w:lang w:val="ru-RU"/>
        </w:rPr>
        <w:t xml:space="preserve">Размещенные </w:t>
      </w:r>
      <w:r>
        <w:rPr>
          <w:lang w:val="ru-RU"/>
        </w:rPr>
        <w:t>на дворовой</w:t>
      </w:r>
      <w:r w:rsidR="00515D21" w:rsidRPr="002700EB">
        <w:rPr>
          <w:lang w:val="ru-RU"/>
        </w:rPr>
        <w:t xml:space="preserve"> территори</w:t>
      </w:r>
      <w:r>
        <w:rPr>
          <w:lang w:val="ru-RU"/>
        </w:rPr>
        <w:t>и</w:t>
      </w:r>
      <w:r w:rsidR="00515D21" w:rsidRPr="002700EB">
        <w:rPr>
          <w:lang w:val="ru-RU"/>
        </w:rPr>
        <w:t xml:space="preserve"> площадки: для игр детей, отдыха взрослых, сушки белья, сушки одежды, мусорных контейнеров, парковки автомашин разрешается использовать только в соответствии с их назначением. 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5</w:t>
      </w:r>
      <w:r w:rsidR="00515D21">
        <w:rPr>
          <w:lang w:val="ru-RU"/>
        </w:rPr>
        <w:t xml:space="preserve">.2. </w:t>
      </w:r>
      <w:r w:rsidR="00515D21" w:rsidRPr="002700EB">
        <w:rPr>
          <w:lang w:val="ru-RU"/>
        </w:rPr>
        <w:t xml:space="preserve">Посадка зеленых насаждений: цветов, деревьев, кустов и других растений на </w:t>
      </w:r>
      <w:r>
        <w:rPr>
          <w:lang w:val="ru-RU"/>
        </w:rPr>
        <w:t>двор</w:t>
      </w:r>
      <w:r w:rsidR="00515D21" w:rsidRPr="002700EB">
        <w:rPr>
          <w:lang w:val="ru-RU"/>
        </w:rPr>
        <w:t xml:space="preserve">овой территории разрешается при условии предварительного согласования планов посадки с </w:t>
      </w:r>
      <w:r>
        <w:rPr>
          <w:lang w:val="ru-RU"/>
        </w:rPr>
        <w:t>_____________________________</w:t>
      </w:r>
      <w:r w:rsidR="00515D21" w:rsidRPr="002700EB">
        <w:rPr>
          <w:lang w:val="ru-RU"/>
        </w:rPr>
        <w:t xml:space="preserve">. </w:t>
      </w:r>
    </w:p>
    <w:p w:rsidR="00D80A13" w:rsidRDefault="00D80A13" w:rsidP="00D80A13">
      <w:pPr>
        <w:numPr>
          <w:ilvl w:val="5"/>
          <w:numId w:val="1"/>
        </w:numPr>
        <w:jc w:val="both"/>
        <w:rPr>
          <w:lang w:val="ru-RU"/>
        </w:rPr>
      </w:pPr>
      <w:r>
        <w:rPr>
          <w:i/>
          <w:sz w:val="20"/>
          <w:szCs w:val="20"/>
          <w:lang w:val="ru-RU"/>
        </w:rPr>
        <w:t>(указать, с кем согласовывается)</w:t>
      </w:r>
    </w:p>
    <w:p w:rsidR="00515D21" w:rsidRPr="002700EB" w:rsidRDefault="00D80A13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5</w:t>
      </w:r>
      <w:r w:rsidR="00515D21">
        <w:rPr>
          <w:lang w:val="ru-RU"/>
        </w:rPr>
        <w:t xml:space="preserve">.3. </w:t>
      </w:r>
      <w:r w:rsidR="00515D21" w:rsidRPr="002700EB">
        <w:rPr>
          <w:lang w:val="ru-RU"/>
        </w:rPr>
        <w:t>Запрещен</w:t>
      </w:r>
      <w:r w:rsidR="00515D21">
        <w:rPr>
          <w:lang w:val="ru-RU"/>
        </w:rPr>
        <w:t>а</w:t>
      </w:r>
      <w:r w:rsidR="00515D21" w:rsidRPr="002700EB">
        <w:rPr>
          <w:lang w:val="ru-RU"/>
        </w:rPr>
        <w:t xml:space="preserve"> самостоятельная вырубка кустов и деревьев, срезка цветов или действия, вызывающие нарушение травяного покрова газонов, а также снятие, перемещение или уничтожение плодородного слоя почвы. </w:t>
      </w:r>
    </w:p>
    <w:p w:rsidR="00D80A13" w:rsidRDefault="00D80A13" w:rsidP="00D80A13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5</w:t>
      </w:r>
      <w:r w:rsidR="00515D21">
        <w:rPr>
          <w:lang w:val="ru-RU"/>
        </w:rPr>
        <w:t xml:space="preserve">.4. </w:t>
      </w:r>
      <w:r w:rsidR="00515D21" w:rsidRPr="002700EB">
        <w:rPr>
          <w:lang w:val="ru-RU"/>
        </w:rPr>
        <w:t xml:space="preserve">Для прохода граждан по </w:t>
      </w:r>
      <w:r>
        <w:rPr>
          <w:lang w:val="ru-RU"/>
        </w:rPr>
        <w:t>двор</w:t>
      </w:r>
      <w:r w:rsidR="00515D21" w:rsidRPr="002700EB">
        <w:rPr>
          <w:lang w:val="ru-RU"/>
        </w:rPr>
        <w:t xml:space="preserve">овой территории используются пешеходные дорожки. По газонам ходить запрещено. </w:t>
      </w:r>
    </w:p>
    <w:p w:rsidR="00D80A13" w:rsidRPr="002700EB" w:rsidRDefault="00D80A13" w:rsidP="00D80A13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5.6. </w:t>
      </w:r>
      <w:r w:rsidRPr="002700EB">
        <w:rPr>
          <w:lang w:val="ru-RU"/>
        </w:rPr>
        <w:t>Выбивание ковров, покрывал и т.п. осуществляется ___________</w:t>
      </w:r>
      <w:r>
        <w:rPr>
          <w:lang w:val="ru-RU"/>
        </w:rPr>
        <w:t>______</w:t>
      </w:r>
      <w:r w:rsidRPr="002700EB">
        <w:rPr>
          <w:lang w:val="ru-RU"/>
        </w:rPr>
        <w:t xml:space="preserve">___________ </w:t>
      </w:r>
    </w:p>
    <w:p w:rsidR="00D80A13" w:rsidRPr="002700EB" w:rsidRDefault="00D80A13" w:rsidP="00D80A13">
      <w:pPr>
        <w:ind w:left="6372" w:firstLine="708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t>(указать место)</w:t>
      </w:r>
    </w:p>
    <w:p w:rsidR="00D80A13" w:rsidRPr="002700EB" w:rsidRDefault="00D80A13" w:rsidP="00D80A13">
      <w:pPr>
        <w:jc w:val="both"/>
        <w:rPr>
          <w:lang w:val="ru-RU"/>
        </w:rPr>
      </w:pPr>
      <w:r w:rsidRPr="002700EB">
        <w:rPr>
          <w:lang w:val="ru-RU"/>
        </w:rPr>
        <w:t>с _______ до _________ часов.</w:t>
      </w:r>
    </w:p>
    <w:p w:rsidR="00D80A13" w:rsidRPr="002700EB" w:rsidRDefault="00D80A13" w:rsidP="00D80A13">
      <w:pPr>
        <w:ind w:firstLine="720"/>
        <w:jc w:val="both"/>
        <w:rPr>
          <w:i/>
          <w:sz w:val="20"/>
          <w:szCs w:val="20"/>
          <w:lang w:val="ru-RU"/>
        </w:rPr>
      </w:pPr>
      <w:r w:rsidRPr="002700EB">
        <w:rPr>
          <w:i/>
          <w:sz w:val="20"/>
          <w:szCs w:val="20"/>
          <w:lang w:val="ru-RU"/>
        </w:rPr>
        <w:t xml:space="preserve"> (указать время)</w:t>
      </w:r>
    </w:p>
    <w:p w:rsidR="00D80A13" w:rsidRPr="002700EB" w:rsidRDefault="00D80A13" w:rsidP="00D80A13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5.7. </w:t>
      </w:r>
      <w:r w:rsidRPr="002700EB">
        <w:rPr>
          <w:lang w:val="ru-RU"/>
        </w:rPr>
        <w:t xml:space="preserve">Для сушки белья необходимо использовать специальную площадку во дворе. </w:t>
      </w:r>
    </w:p>
    <w:p w:rsidR="00D80A13" w:rsidRPr="002700EB" w:rsidRDefault="00D80A13" w:rsidP="00D80A13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5.8. </w:t>
      </w:r>
      <w:r w:rsidRPr="002700EB">
        <w:rPr>
          <w:lang w:val="ru-RU"/>
        </w:rPr>
        <w:t>Объявления, сообщения и любая другая печатная информация</w:t>
      </w:r>
      <w:r>
        <w:rPr>
          <w:lang w:val="ru-RU"/>
        </w:rPr>
        <w:t xml:space="preserve"> </w:t>
      </w:r>
      <w:r w:rsidRPr="002700EB">
        <w:rPr>
          <w:lang w:val="ru-RU"/>
        </w:rPr>
        <w:t xml:space="preserve">вывешивается на досках объявлений, размещенных в _____________________. Объявление должно быть снято после истечения срока его использования. </w:t>
      </w:r>
    </w:p>
    <w:p w:rsidR="00D80A13" w:rsidRPr="002700EB" w:rsidRDefault="00D80A13" w:rsidP="00D80A13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 xml:space="preserve">5.9. </w:t>
      </w:r>
      <w:r w:rsidRPr="002700EB">
        <w:rPr>
          <w:lang w:val="ru-RU"/>
        </w:rPr>
        <w:t>Запрещено самовольно размещать рекламу</w:t>
      </w:r>
      <w:r>
        <w:rPr>
          <w:lang w:val="ru-RU"/>
        </w:rPr>
        <w:t xml:space="preserve"> на дворовой территории</w:t>
      </w:r>
      <w:r w:rsidRPr="002700EB">
        <w:rPr>
          <w:lang w:val="ru-RU"/>
        </w:rPr>
        <w:t>.</w:t>
      </w:r>
    </w:p>
    <w:p w:rsidR="00D80A13" w:rsidRPr="002700EB" w:rsidRDefault="00D80A13" w:rsidP="00D80A13">
      <w:pPr>
        <w:tabs>
          <w:tab w:val="num" w:pos="720"/>
        </w:tabs>
        <w:jc w:val="both"/>
        <w:rPr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ind w:firstLine="0"/>
        <w:jc w:val="both"/>
        <w:rPr>
          <w:b/>
          <w:lang w:val="ru-RU"/>
        </w:rPr>
      </w:pPr>
      <w:r w:rsidRPr="002700EB">
        <w:rPr>
          <w:b/>
          <w:lang w:val="ru-RU"/>
        </w:rPr>
        <w:t xml:space="preserve">Правила </w:t>
      </w:r>
      <w:r w:rsidR="00D80A13">
        <w:rPr>
          <w:b/>
          <w:lang w:val="ru-RU"/>
        </w:rPr>
        <w:t>парковки</w:t>
      </w:r>
      <w:r w:rsidRPr="002700EB">
        <w:rPr>
          <w:b/>
          <w:lang w:val="ru-RU"/>
        </w:rPr>
        <w:t xml:space="preserve"> транспортных средств и проезда по </w:t>
      </w:r>
      <w:r w:rsidR="00155461">
        <w:rPr>
          <w:b/>
          <w:lang w:val="ru-RU"/>
        </w:rPr>
        <w:t>дворов</w:t>
      </w:r>
      <w:r w:rsidRPr="002700EB">
        <w:rPr>
          <w:b/>
          <w:lang w:val="ru-RU"/>
        </w:rPr>
        <w:t>ой территории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.1. </w:t>
      </w:r>
      <w:r w:rsidR="00515D21" w:rsidRPr="002700EB">
        <w:rPr>
          <w:lang w:val="ru-RU"/>
        </w:rPr>
        <w:t xml:space="preserve">Парковка транспортных средств должна производиться только на специальной площадке для парковки. Все транспортные средства должны быть запаркованы в пределах разделительных линий парковки. </w:t>
      </w:r>
    </w:p>
    <w:p w:rsidR="00515D21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.2. </w:t>
      </w:r>
      <w:r w:rsidR="00515D21" w:rsidRPr="002700EB">
        <w:rPr>
          <w:lang w:val="ru-RU"/>
        </w:rPr>
        <w:t xml:space="preserve">Парковка прицепов, домиков на колесах, транспортных средств для отдыха, лодок и другого крупногабаритного транспорта на парковочной площадке допускается только после получения письменного разрешения </w:t>
      </w:r>
      <w:r>
        <w:rPr>
          <w:lang w:val="ru-RU"/>
        </w:rPr>
        <w:t>_______________________________________.</w:t>
      </w:r>
      <w:r w:rsidR="00515D21" w:rsidRPr="002700EB">
        <w:rPr>
          <w:lang w:val="ru-RU"/>
        </w:rPr>
        <w:t xml:space="preserve"> </w:t>
      </w:r>
    </w:p>
    <w:p w:rsidR="00155461" w:rsidRPr="00155461" w:rsidRDefault="00155461" w:rsidP="00155461">
      <w:pPr>
        <w:numPr>
          <w:ilvl w:val="5"/>
          <w:numId w:val="1"/>
        </w:numPr>
        <w:tabs>
          <w:tab w:val="clear" w:pos="360"/>
        </w:tabs>
        <w:ind w:firstLine="4962"/>
        <w:jc w:val="both"/>
        <w:rPr>
          <w:i/>
          <w:sz w:val="20"/>
          <w:szCs w:val="20"/>
          <w:lang w:val="ru-RU"/>
        </w:rPr>
      </w:pPr>
      <w:r w:rsidRPr="00155461">
        <w:rPr>
          <w:i/>
          <w:sz w:val="20"/>
          <w:szCs w:val="20"/>
          <w:lang w:val="ru-RU"/>
        </w:rPr>
        <w:t xml:space="preserve">(указать, </w:t>
      </w:r>
      <w:r>
        <w:rPr>
          <w:i/>
          <w:sz w:val="20"/>
          <w:szCs w:val="20"/>
          <w:lang w:val="ru-RU"/>
        </w:rPr>
        <w:t>чьё разрешение требуется)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.3. </w:t>
      </w:r>
      <w:r w:rsidR="00515D21" w:rsidRPr="002700EB">
        <w:rPr>
          <w:lang w:val="ru-RU"/>
        </w:rPr>
        <w:t>На площадке для парковки не разрешается слив бензина, масла, замена масла, регулировка сигналов, тормозов и проведение иного ремонта, обслуживание и мойка транспортных средств, а также стоянка и складирование ветхих или сломанных транспортных средств.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lastRenderedPageBreak/>
        <w:t>6</w:t>
      </w:r>
      <w:r w:rsidR="00515D21">
        <w:rPr>
          <w:lang w:val="ru-RU"/>
        </w:rPr>
        <w:t xml:space="preserve">.4. </w:t>
      </w:r>
      <w:r w:rsidR="00515D21" w:rsidRPr="002700EB">
        <w:rPr>
          <w:lang w:val="ru-RU"/>
        </w:rPr>
        <w:t>Кратковременные стоянки автотранспортных средств у подъездов дома разрешаются в течение не более _________ минут, за исключением случаев проведения ремонтно-строительных работ в помещении и переезда жителей.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.5. </w:t>
      </w:r>
      <w:r w:rsidR="00515D21" w:rsidRPr="002700EB">
        <w:rPr>
          <w:lang w:val="ru-RU"/>
        </w:rPr>
        <w:t xml:space="preserve">Движение по </w:t>
      </w:r>
      <w:r>
        <w:rPr>
          <w:lang w:val="ru-RU"/>
        </w:rPr>
        <w:t>дворов</w:t>
      </w:r>
      <w:r w:rsidR="00515D21" w:rsidRPr="002700EB">
        <w:rPr>
          <w:lang w:val="ru-RU"/>
        </w:rPr>
        <w:t>ой территории должно осуществляться со скоростью не более 10 км/час, в строгом соответствии с дорожными знаками и дорожной разметкой.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.6. </w:t>
      </w:r>
      <w:r w:rsidR="00515D21" w:rsidRPr="002700EB">
        <w:rPr>
          <w:lang w:val="ru-RU"/>
        </w:rPr>
        <w:t>Запрещена стоянка автотранспорта с работающим двигателем более ______ минут.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.7. </w:t>
      </w:r>
      <w:r w:rsidR="00515D21" w:rsidRPr="002700EB">
        <w:rPr>
          <w:lang w:val="ru-RU"/>
        </w:rPr>
        <w:t>Запрещено использование автомобилей, мотоциклов или других механических транспортных средств, у которых содержание загрязняющих веществ в выбросах либо уровень шума, производимого ими при работе, превышает установленные нормативы.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6</w:t>
      </w:r>
      <w:r w:rsidR="00515D21">
        <w:rPr>
          <w:lang w:val="ru-RU"/>
        </w:rPr>
        <w:t xml:space="preserve">.8. </w:t>
      </w:r>
      <w:r w:rsidR="00515D21" w:rsidRPr="002700EB">
        <w:rPr>
          <w:lang w:val="ru-RU"/>
        </w:rPr>
        <w:t>Автомобильные запасные части, которые больше не используются, должны быть утилизированы владельцем автомашины за свой счет надлежащим образом.</w:t>
      </w:r>
    </w:p>
    <w:p w:rsidR="00515D21" w:rsidRPr="002700EB" w:rsidRDefault="00515D21" w:rsidP="00515D21">
      <w:pPr>
        <w:jc w:val="both"/>
        <w:rPr>
          <w:lang w:val="ru-RU"/>
        </w:rPr>
      </w:pPr>
    </w:p>
    <w:p w:rsidR="00515D21" w:rsidRPr="002700EB" w:rsidRDefault="00515D21" w:rsidP="00515D21">
      <w:pPr>
        <w:numPr>
          <w:ilvl w:val="0"/>
          <w:numId w:val="1"/>
        </w:numPr>
        <w:ind w:firstLine="0"/>
        <w:jc w:val="both"/>
        <w:rPr>
          <w:b/>
          <w:lang w:val="ru-RU"/>
        </w:rPr>
      </w:pPr>
      <w:r w:rsidRPr="002700EB">
        <w:rPr>
          <w:b/>
          <w:lang w:val="ru-RU"/>
        </w:rPr>
        <w:t xml:space="preserve">Правила </w:t>
      </w:r>
      <w:r w:rsidR="00155461">
        <w:rPr>
          <w:b/>
          <w:lang w:val="ru-RU"/>
        </w:rPr>
        <w:t>выгула</w:t>
      </w:r>
      <w:r w:rsidRPr="002700EB">
        <w:rPr>
          <w:b/>
          <w:lang w:val="ru-RU"/>
        </w:rPr>
        <w:t xml:space="preserve"> домашних животных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 xml:space="preserve">.1. </w:t>
      </w:r>
      <w:r>
        <w:rPr>
          <w:lang w:val="ru-RU"/>
        </w:rPr>
        <w:t xml:space="preserve">Выгул </w:t>
      </w:r>
      <w:r w:rsidR="00515D21" w:rsidRPr="002700EB">
        <w:rPr>
          <w:lang w:val="ru-RU"/>
        </w:rPr>
        <w:t>домашних животных не дол</w:t>
      </w:r>
      <w:r>
        <w:rPr>
          <w:lang w:val="ru-RU"/>
        </w:rPr>
        <w:t>жен</w:t>
      </w:r>
      <w:r w:rsidR="00515D21" w:rsidRPr="002700EB">
        <w:rPr>
          <w:lang w:val="ru-RU"/>
        </w:rPr>
        <w:t xml:space="preserve"> приводить к нарушениям общественного порядка и норм санитарно-гигиенических требований. Владельцы (опекуны) домашних животных обязаны заботится о том, чтобы их питомцы не причиняли никому из </w:t>
      </w:r>
      <w:r>
        <w:rPr>
          <w:lang w:val="ru-RU"/>
        </w:rPr>
        <w:t>пользователей дворовой территории</w:t>
      </w:r>
      <w:r w:rsidR="00515D21" w:rsidRPr="002700EB">
        <w:rPr>
          <w:lang w:val="ru-RU"/>
        </w:rPr>
        <w:t xml:space="preserve"> неудобств шумом, беспорядком, загрязнениями, каким-либо другим способом.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>.</w:t>
      </w:r>
      <w:r>
        <w:rPr>
          <w:lang w:val="ru-RU"/>
        </w:rPr>
        <w:t>2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Домашних животных можно выгуливать без поводков в строго отведенном для этого месте – огороженной площадке для выгула животных. На остальной </w:t>
      </w:r>
      <w:r>
        <w:rPr>
          <w:lang w:val="ru-RU"/>
        </w:rPr>
        <w:t>дворов</w:t>
      </w:r>
      <w:r w:rsidR="00515D21" w:rsidRPr="002700EB">
        <w:rPr>
          <w:lang w:val="ru-RU"/>
        </w:rPr>
        <w:t>ой территории домашних животных нужно держать на руках или на поводке, длина которого должна обеспечивать уверенный контроль над ними. Нахождение собак на детской площадке, в том числе на руках хозяина или на поводке, строго запрещено.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>.</w:t>
      </w:r>
      <w:r>
        <w:rPr>
          <w:lang w:val="ru-RU"/>
        </w:rPr>
        <w:t>3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>Владельцы домашних животных должны немедленно убирать за ними экскременты. Для этого случая они должны всегда иметь при себе подходящее средство (совок, пакет или подобное).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>.</w:t>
      </w:r>
      <w:r>
        <w:rPr>
          <w:lang w:val="ru-RU"/>
        </w:rPr>
        <w:t>4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Крупные собаки (более ____ кг) и собаки бойцовых </w:t>
      </w:r>
      <w:r>
        <w:rPr>
          <w:lang w:val="ru-RU"/>
        </w:rPr>
        <w:t xml:space="preserve">и сторожевых </w:t>
      </w:r>
      <w:r w:rsidR="00515D21" w:rsidRPr="002700EB">
        <w:rPr>
          <w:lang w:val="ru-RU"/>
        </w:rPr>
        <w:t xml:space="preserve">пород при нахождении в местах общего пользования и на </w:t>
      </w:r>
      <w:r>
        <w:rPr>
          <w:lang w:val="ru-RU"/>
        </w:rPr>
        <w:t>дворов</w:t>
      </w:r>
      <w:r w:rsidR="00515D21" w:rsidRPr="002700EB">
        <w:rPr>
          <w:lang w:val="ru-RU"/>
        </w:rPr>
        <w:t>ой территории всегда должны быть в намордниках.</w:t>
      </w:r>
    </w:p>
    <w:p w:rsidR="00155461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>.</w:t>
      </w:r>
      <w:r>
        <w:rPr>
          <w:lang w:val="ru-RU"/>
        </w:rPr>
        <w:t>5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Домашние животные, выводимые </w:t>
      </w:r>
      <w:r>
        <w:rPr>
          <w:lang w:val="ru-RU"/>
        </w:rPr>
        <w:t>на дворовую территорию</w:t>
      </w:r>
      <w:r w:rsidR="00515D21" w:rsidRPr="002700EB">
        <w:rPr>
          <w:lang w:val="ru-RU"/>
        </w:rPr>
        <w:t xml:space="preserve">, должны быть привиты и зарегистрированы в установленном порядке, о чём необходимо проинформировать </w:t>
      </w:r>
      <w:r>
        <w:rPr>
          <w:lang w:val="ru-RU"/>
        </w:rPr>
        <w:t>_______________________________</w:t>
      </w:r>
      <w:r w:rsidR="00515D21" w:rsidRPr="002700EB">
        <w:rPr>
          <w:lang w:val="ru-RU"/>
        </w:rPr>
        <w:t xml:space="preserve"> с предоставлением копии свидетельства о регистрации </w:t>
      </w:r>
    </w:p>
    <w:p w:rsidR="00155461" w:rsidRPr="00155461" w:rsidRDefault="00155461" w:rsidP="00155461">
      <w:pPr>
        <w:tabs>
          <w:tab w:val="num" w:pos="720"/>
        </w:tabs>
        <w:ind w:left="426"/>
        <w:jc w:val="both"/>
        <w:rPr>
          <w:i/>
          <w:sz w:val="20"/>
          <w:szCs w:val="20"/>
          <w:lang w:val="ru-RU"/>
        </w:rPr>
      </w:pPr>
      <w:r w:rsidRPr="00155461">
        <w:rPr>
          <w:i/>
          <w:sz w:val="20"/>
          <w:szCs w:val="20"/>
          <w:lang w:val="ru-RU"/>
        </w:rPr>
        <w:t>(указать, кого информировать)</w:t>
      </w:r>
    </w:p>
    <w:p w:rsidR="00515D21" w:rsidRPr="002700EB" w:rsidRDefault="00515D2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 w:rsidRPr="002700EB">
        <w:rPr>
          <w:lang w:val="ru-RU"/>
        </w:rPr>
        <w:t>и копии справки о прививках.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>.</w:t>
      </w:r>
      <w:r>
        <w:rPr>
          <w:lang w:val="ru-RU"/>
        </w:rPr>
        <w:t>6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 xml:space="preserve">За причинение домашними животными телесных повреждений кому-либо, нанесение ущерба частному или общему имуществу несут ответственность их владельцы. </w:t>
      </w:r>
    </w:p>
    <w:p w:rsidR="00515D21" w:rsidRPr="002700EB" w:rsidRDefault="00155461" w:rsidP="00515D21">
      <w:pPr>
        <w:numPr>
          <w:ilvl w:val="1"/>
          <w:numId w:val="1"/>
        </w:numPr>
        <w:tabs>
          <w:tab w:val="clear" w:pos="360"/>
          <w:tab w:val="num" w:pos="-5400"/>
          <w:tab w:val="num" w:pos="-4140"/>
        </w:tabs>
        <w:jc w:val="both"/>
        <w:rPr>
          <w:lang w:val="ru-RU"/>
        </w:rPr>
      </w:pPr>
      <w:r>
        <w:rPr>
          <w:lang w:val="ru-RU"/>
        </w:rPr>
        <w:t>7</w:t>
      </w:r>
      <w:r w:rsidR="00515D21">
        <w:rPr>
          <w:lang w:val="ru-RU"/>
        </w:rPr>
        <w:t>.</w:t>
      </w:r>
      <w:r>
        <w:rPr>
          <w:lang w:val="ru-RU"/>
        </w:rPr>
        <w:t>7</w:t>
      </w:r>
      <w:r w:rsidR="00515D21">
        <w:rPr>
          <w:lang w:val="ru-RU"/>
        </w:rPr>
        <w:t xml:space="preserve">. </w:t>
      </w:r>
      <w:r w:rsidR="00515D21" w:rsidRPr="002700EB">
        <w:rPr>
          <w:lang w:val="ru-RU"/>
        </w:rPr>
        <w:t>Не допускается разведение и</w:t>
      </w:r>
      <w:r w:rsidR="00515D21">
        <w:rPr>
          <w:lang w:val="ru-RU"/>
        </w:rPr>
        <w:t>/</w:t>
      </w:r>
      <w:r w:rsidR="00515D21" w:rsidRPr="002700EB">
        <w:rPr>
          <w:lang w:val="ru-RU"/>
        </w:rPr>
        <w:t xml:space="preserve">или кормление животных </w:t>
      </w:r>
      <w:r>
        <w:rPr>
          <w:lang w:val="ru-RU"/>
        </w:rPr>
        <w:t>на придомовой территории</w:t>
      </w:r>
      <w:r w:rsidR="00515D21" w:rsidRPr="002700EB">
        <w:rPr>
          <w:lang w:val="ru-RU"/>
        </w:rPr>
        <w:t xml:space="preserve">. </w:t>
      </w:r>
    </w:p>
    <w:p w:rsidR="00663B8E" w:rsidRPr="00515D21" w:rsidRDefault="00663B8E" w:rsidP="00515D21">
      <w:pPr>
        <w:rPr>
          <w:lang w:val="ru-RU"/>
        </w:rPr>
      </w:pPr>
    </w:p>
    <w:sectPr w:rsidR="00663B8E" w:rsidRPr="0051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507"/>
    <w:multiLevelType w:val="hybridMultilevel"/>
    <w:tmpl w:val="E4A87E64"/>
    <w:lvl w:ilvl="0" w:tplc="6374B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0B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2AC4AF0">
      <w:numFmt w:val="none"/>
      <w:lvlText w:val=""/>
      <w:lvlJc w:val="left"/>
      <w:pPr>
        <w:tabs>
          <w:tab w:val="num" w:pos="360"/>
        </w:tabs>
      </w:pPr>
    </w:lvl>
    <w:lvl w:ilvl="3" w:tplc="59A8DDFC">
      <w:numFmt w:val="none"/>
      <w:lvlText w:val=""/>
      <w:lvlJc w:val="left"/>
      <w:pPr>
        <w:tabs>
          <w:tab w:val="num" w:pos="360"/>
        </w:tabs>
      </w:pPr>
    </w:lvl>
    <w:lvl w:ilvl="4" w:tplc="A3741170">
      <w:numFmt w:val="none"/>
      <w:lvlText w:val=""/>
      <w:lvlJc w:val="left"/>
      <w:pPr>
        <w:tabs>
          <w:tab w:val="num" w:pos="360"/>
        </w:tabs>
      </w:pPr>
    </w:lvl>
    <w:lvl w:ilvl="5" w:tplc="440879C4">
      <w:numFmt w:val="none"/>
      <w:lvlText w:val=""/>
      <w:lvlJc w:val="left"/>
      <w:pPr>
        <w:tabs>
          <w:tab w:val="num" w:pos="360"/>
        </w:tabs>
      </w:pPr>
    </w:lvl>
    <w:lvl w:ilvl="6" w:tplc="CE66CF06">
      <w:numFmt w:val="none"/>
      <w:lvlText w:val=""/>
      <w:lvlJc w:val="left"/>
      <w:pPr>
        <w:tabs>
          <w:tab w:val="num" w:pos="360"/>
        </w:tabs>
      </w:pPr>
    </w:lvl>
    <w:lvl w:ilvl="7" w:tplc="99C81AE8">
      <w:numFmt w:val="none"/>
      <w:lvlText w:val=""/>
      <w:lvlJc w:val="left"/>
      <w:pPr>
        <w:tabs>
          <w:tab w:val="num" w:pos="360"/>
        </w:tabs>
      </w:pPr>
    </w:lvl>
    <w:lvl w:ilvl="8" w:tplc="7AA8E0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B87E74"/>
    <w:multiLevelType w:val="hybridMultilevel"/>
    <w:tmpl w:val="0ECE4FAC"/>
    <w:lvl w:ilvl="0" w:tplc="016A8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A9E96">
      <w:numFmt w:val="none"/>
      <w:lvlText w:val=""/>
      <w:lvlJc w:val="left"/>
      <w:pPr>
        <w:tabs>
          <w:tab w:val="num" w:pos="360"/>
        </w:tabs>
      </w:pPr>
    </w:lvl>
    <w:lvl w:ilvl="2" w:tplc="7D165132">
      <w:numFmt w:val="none"/>
      <w:lvlText w:val=""/>
      <w:lvlJc w:val="left"/>
      <w:pPr>
        <w:tabs>
          <w:tab w:val="num" w:pos="360"/>
        </w:tabs>
      </w:pPr>
    </w:lvl>
    <w:lvl w:ilvl="3" w:tplc="465A6398">
      <w:numFmt w:val="none"/>
      <w:lvlText w:val=""/>
      <w:lvlJc w:val="left"/>
      <w:pPr>
        <w:tabs>
          <w:tab w:val="num" w:pos="360"/>
        </w:tabs>
      </w:pPr>
    </w:lvl>
    <w:lvl w:ilvl="4" w:tplc="45AC2C1A">
      <w:numFmt w:val="none"/>
      <w:lvlText w:val=""/>
      <w:lvlJc w:val="left"/>
      <w:pPr>
        <w:tabs>
          <w:tab w:val="num" w:pos="360"/>
        </w:tabs>
      </w:pPr>
    </w:lvl>
    <w:lvl w:ilvl="5" w:tplc="6EC84E02">
      <w:numFmt w:val="none"/>
      <w:lvlText w:val=""/>
      <w:lvlJc w:val="left"/>
      <w:pPr>
        <w:tabs>
          <w:tab w:val="num" w:pos="360"/>
        </w:tabs>
      </w:pPr>
    </w:lvl>
    <w:lvl w:ilvl="6" w:tplc="2354D4AC">
      <w:numFmt w:val="none"/>
      <w:lvlText w:val=""/>
      <w:lvlJc w:val="left"/>
      <w:pPr>
        <w:tabs>
          <w:tab w:val="num" w:pos="360"/>
        </w:tabs>
      </w:pPr>
    </w:lvl>
    <w:lvl w:ilvl="7" w:tplc="5C80F48E">
      <w:numFmt w:val="none"/>
      <w:lvlText w:val=""/>
      <w:lvlJc w:val="left"/>
      <w:pPr>
        <w:tabs>
          <w:tab w:val="num" w:pos="360"/>
        </w:tabs>
      </w:pPr>
    </w:lvl>
    <w:lvl w:ilvl="8" w:tplc="A5902D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21"/>
    <w:rsid w:val="00015AEF"/>
    <w:rsid w:val="00062453"/>
    <w:rsid w:val="00070DCB"/>
    <w:rsid w:val="000A3986"/>
    <w:rsid w:val="000D6668"/>
    <w:rsid w:val="00125B9F"/>
    <w:rsid w:val="00155461"/>
    <w:rsid w:val="00157727"/>
    <w:rsid w:val="001F66F9"/>
    <w:rsid w:val="00206E81"/>
    <w:rsid w:val="0020758B"/>
    <w:rsid w:val="00227C3E"/>
    <w:rsid w:val="00264564"/>
    <w:rsid w:val="0029378A"/>
    <w:rsid w:val="002C0E54"/>
    <w:rsid w:val="003459E5"/>
    <w:rsid w:val="00346553"/>
    <w:rsid w:val="0035175B"/>
    <w:rsid w:val="00385B82"/>
    <w:rsid w:val="003947F1"/>
    <w:rsid w:val="0039567B"/>
    <w:rsid w:val="003A6D9E"/>
    <w:rsid w:val="003D72EF"/>
    <w:rsid w:val="003E2402"/>
    <w:rsid w:val="003F3232"/>
    <w:rsid w:val="004503C5"/>
    <w:rsid w:val="004639F8"/>
    <w:rsid w:val="004D0C9D"/>
    <w:rsid w:val="004D40C7"/>
    <w:rsid w:val="004E4BC4"/>
    <w:rsid w:val="00515D21"/>
    <w:rsid w:val="0052297A"/>
    <w:rsid w:val="0053265C"/>
    <w:rsid w:val="0053357A"/>
    <w:rsid w:val="00536586"/>
    <w:rsid w:val="0056286A"/>
    <w:rsid w:val="005777E7"/>
    <w:rsid w:val="00595181"/>
    <w:rsid w:val="005960E8"/>
    <w:rsid w:val="005A1066"/>
    <w:rsid w:val="005C0F5D"/>
    <w:rsid w:val="006215C4"/>
    <w:rsid w:val="00625439"/>
    <w:rsid w:val="0066282C"/>
    <w:rsid w:val="00663B8E"/>
    <w:rsid w:val="0066534D"/>
    <w:rsid w:val="006717EC"/>
    <w:rsid w:val="006A61FC"/>
    <w:rsid w:val="006A7BD2"/>
    <w:rsid w:val="006E215C"/>
    <w:rsid w:val="0070410A"/>
    <w:rsid w:val="00725975"/>
    <w:rsid w:val="00767A84"/>
    <w:rsid w:val="00783A2F"/>
    <w:rsid w:val="00785246"/>
    <w:rsid w:val="007C3CDB"/>
    <w:rsid w:val="007E0323"/>
    <w:rsid w:val="00812577"/>
    <w:rsid w:val="00884B8D"/>
    <w:rsid w:val="008B3936"/>
    <w:rsid w:val="008D1ECC"/>
    <w:rsid w:val="00904232"/>
    <w:rsid w:val="009525C4"/>
    <w:rsid w:val="00960D72"/>
    <w:rsid w:val="009A10ED"/>
    <w:rsid w:val="009B7F11"/>
    <w:rsid w:val="009E3C35"/>
    <w:rsid w:val="009E55CB"/>
    <w:rsid w:val="00A11D13"/>
    <w:rsid w:val="00A26B53"/>
    <w:rsid w:val="00A66BAC"/>
    <w:rsid w:val="00A72CD4"/>
    <w:rsid w:val="00A825FF"/>
    <w:rsid w:val="00A96993"/>
    <w:rsid w:val="00AA5048"/>
    <w:rsid w:val="00AF35E1"/>
    <w:rsid w:val="00AF5E67"/>
    <w:rsid w:val="00AF78D5"/>
    <w:rsid w:val="00B03D4C"/>
    <w:rsid w:val="00B07B98"/>
    <w:rsid w:val="00B128D4"/>
    <w:rsid w:val="00B2118D"/>
    <w:rsid w:val="00B226FB"/>
    <w:rsid w:val="00B44FFF"/>
    <w:rsid w:val="00B5527A"/>
    <w:rsid w:val="00B72459"/>
    <w:rsid w:val="00B91808"/>
    <w:rsid w:val="00BA169B"/>
    <w:rsid w:val="00BB1A2E"/>
    <w:rsid w:val="00BB524D"/>
    <w:rsid w:val="00BD08D7"/>
    <w:rsid w:val="00BF628E"/>
    <w:rsid w:val="00C05254"/>
    <w:rsid w:val="00C05258"/>
    <w:rsid w:val="00C153A9"/>
    <w:rsid w:val="00C1666E"/>
    <w:rsid w:val="00CC1D26"/>
    <w:rsid w:val="00CC71D7"/>
    <w:rsid w:val="00CD17E5"/>
    <w:rsid w:val="00CD540E"/>
    <w:rsid w:val="00CE0625"/>
    <w:rsid w:val="00CE26B5"/>
    <w:rsid w:val="00CE7DAC"/>
    <w:rsid w:val="00CF152D"/>
    <w:rsid w:val="00CF3C7E"/>
    <w:rsid w:val="00CF47B4"/>
    <w:rsid w:val="00D006DB"/>
    <w:rsid w:val="00D222F9"/>
    <w:rsid w:val="00D37962"/>
    <w:rsid w:val="00D47217"/>
    <w:rsid w:val="00D65B33"/>
    <w:rsid w:val="00D66EC4"/>
    <w:rsid w:val="00D80744"/>
    <w:rsid w:val="00D80A13"/>
    <w:rsid w:val="00DB06E3"/>
    <w:rsid w:val="00DB778E"/>
    <w:rsid w:val="00DD0BD8"/>
    <w:rsid w:val="00DF2841"/>
    <w:rsid w:val="00E07522"/>
    <w:rsid w:val="00E10463"/>
    <w:rsid w:val="00E35F16"/>
    <w:rsid w:val="00E65D04"/>
    <w:rsid w:val="00E76252"/>
    <w:rsid w:val="00E8503A"/>
    <w:rsid w:val="00EF68E1"/>
    <w:rsid w:val="00F1212C"/>
    <w:rsid w:val="00F25E66"/>
    <w:rsid w:val="00F3589B"/>
    <w:rsid w:val="00F838DC"/>
    <w:rsid w:val="00F935D0"/>
    <w:rsid w:val="00FB44BB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3796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6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62"/>
    <w:pPr>
      <w:pBdr>
        <w:top w:val="single" w:sz="6" w:space="2" w:color="3494BA" w:themeColor="accent1"/>
      </w:pBdr>
      <w:spacing w:before="300"/>
      <w:outlineLvl w:val="2"/>
    </w:pPr>
    <w:rPr>
      <w:caps/>
      <w:color w:val="1A49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62"/>
    <w:pPr>
      <w:pBdr>
        <w:top w:val="dotted" w:sz="6" w:space="2" w:color="3494BA" w:themeColor="accent1"/>
      </w:pBdr>
      <w:spacing w:before="200"/>
      <w:outlineLvl w:val="3"/>
    </w:pPr>
    <w:rPr>
      <w:caps/>
      <w:color w:val="276E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62"/>
    <w:pPr>
      <w:pBdr>
        <w:bottom w:val="single" w:sz="6" w:space="1" w:color="3494BA" w:themeColor="accent1"/>
      </w:pBdr>
      <w:spacing w:before="200"/>
      <w:outlineLvl w:val="4"/>
    </w:pPr>
    <w:rPr>
      <w:caps/>
      <w:color w:val="276E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62"/>
    <w:pPr>
      <w:pBdr>
        <w:bottom w:val="dotted" w:sz="6" w:space="1" w:color="3494BA" w:themeColor="accent1"/>
      </w:pBdr>
      <w:spacing w:before="200"/>
      <w:outlineLvl w:val="5"/>
    </w:pPr>
    <w:rPr>
      <w:caps/>
      <w:color w:val="276E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62"/>
    <w:pPr>
      <w:spacing w:before="200"/>
      <w:outlineLvl w:val="6"/>
    </w:pPr>
    <w:rPr>
      <w:caps/>
      <w:color w:val="276E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6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6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6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37962"/>
    <w:rPr>
      <w:caps/>
      <w:spacing w:val="15"/>
      <w:shd w:val="clear" w:color="auto" w:fill="D4EA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37962"/>
    <w:rPr>
      <w:caps/>
      <w:color w:val="1A495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796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796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7962"/>
    <w:rPr>
      <w:b/>
      <w:bCs/>
      <w:color w:val="276E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796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96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962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3796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37962"/>
    <w:rPr>
      <w:b/>
      <w:bCs/>
    </w:rPr>
  </w:style>
  <w:style w:type="character" w:styleId="a9">
    <w:name w:val="Emphasis"/>
    <w:uiPriority w:val="20"/>
    <w:qFormat/>
    <w:rsid w:val="00D37962"/>
    <w:rPr>
      <w:caps/>
      <w:color w:val="1A495C" w:themeColor="accent1" w:themeShade="7F"/>
      <w:spacing w:val="5"/>
    </w:rPr>
  </w:style>
  <w:style w:type="paragraph" w:styleId="aa">
    <w:name w:val="No Spacing"/>
    <w:uiPriority w:val="1"/>
    <w:qFormat/>
    <w:rsid w:val="00D379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9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9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796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7962"/>
    <w:pPr>
      <w:spacing w:before="240" w:after="240"/>
      <w:ind w:left="1080" w:right="1080"/>
      <w:jc w:val="center"/>
    </w:pPr>
    <w:rPr>
      <w:color w:val="3494B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7962"/>
    <w:rPr>
      <w:color w:val="3494BA" w:themeColor="accent1"/>
      <w:sz w:val="24"/>
      <w:szCs w:val="24"/>
    </w:rPr>
  </w:style>
  <w:style w:type="character" w:styleId="ae">
    <w:name w:val="Subtle Emphasis"/>
    <w:uiPriority w:val="19"/>
    <w:qFormat/>
    <w:rsid w:val="00D37962"/>
    <w:rPr>
      <w:i/>
      <w:iCs/>
      <w:color w:val="1A495C" w:themeColor="accent1" w:themeShade="7F"/>
    </w:rPr>
  </w:style>
  <w:style w:type="character" w:styleId="af">
    <w:name w:val="Intense Emphasis"/>
    <w:uiPriority w:val="21"/>
    <w:qFormat/>
    <w:rsid w:val="00D37962"/>
    <w:rPr>
      <w:b/>
      <w:bCs/>
      <w:caps/>
      <w:color w:val="1A495C" w:themeColor="accent1" w:themeShade="7F"/>
      <w:spacing w:val="10"/>
    </w:rPr>
  </w:style>
  <w:style w:type="character" w:styleId="af0">
    <w:name w:val="Subtle Reference"/>
    <w:uiPriority w:val="31"/>
    <w:qFormat/>
    <w:rsid w:val="00D37962"/>
    <w:rPr>
      <w:b/>
      <w:bCs/>
      <w:color w:val="3494BA" w:themeColor="accent1"/>
    </w:rPr>
  </w:style>
  <w:style w:type="character" w:styleId="af1">
    <w:name w:val="Intense Reference"/>
    <w:uiPriority w:val="32"/>
    <w:qFormat/>
    <w:rsid w:val="00D37962"/>
    <w:rPr>
      <w:b/>
      <w:bCs/>
      <w:i/>
      <w:iCs/>
      <w:caps/>
      <w:color w:val="3494BA" w:themeColor="accent1"/>
    </w:rPr>
  </w:style>
  <w:style w:type="character" w:styleId="af2">
    <w:name w:val="Book Title"/>
    <w:uiPriority w:val="33"/>
    <w:qFormat/>
    <w:rsid w:val="00D3796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37962"/>
    <w:pPr>
      <w:outlineLvl w:val="9"/>
    </w:pPr>
  </w:style>
  <w:style w:type="table" w:styleId="af4">
    <w:name w:val="Table Grid"/>
    <w:basedOn w:val="a1"/>
    <w:rsid w:val="00515D21"/>
    <w:pPr>
      <w:spacing w:before="0"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 Знак"/>
    <w:basedOn w:val="a"/>
    <w:rsid w:val="00515D21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3796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6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62"/>
    <w:pPr>
      <w:pBdr>
        <w:top w:val="single" w:sz="6" w:space="2" w:color="3494BA" w:themeColor="accent1"/>
      </w:pBdr>
      <w:spacing w:before="300"/>
      <w:outlineLvl w:val="2"/>
    </w:pPr>
    <w:rPr>
      <w:caps/>
      <w:color w:val="1A49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62"/>
    <w:pPr>
      <w:pBdr>
        <w:top w:val="dotted" w:sz="6" w:space="2" w:color="3494BA" w:themeColor="accent1"/>
      </w:pBdr>
      <w:spacing w:before="200"/>
      <w:outlineLvl w:val="3"/>
    </w:pPr>
    <w:rPr>
      <w:caps/>
      <w:color w:val="276E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62"/>
    <w:pPr>
      <w:pBdr>
        <w:bottom w:val="single" w:sz="6" w:space="1" w:color="3494BA" w:themeColor="accent1"/>
      </w:pBdr>
      <w:spacing w:before="200"/>
      <w:outlineLvl w:val="4"/>
    </w:pPr>
    <w:rPr>
      <w:caps/>
      <w:color w:val="276E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62"/>
    <w:pPr>
      <w:pBdr>
        <w:bottom w:val="dotted" w:sz="6" w:space="1" w:color="3494BA" w:themeColor="accent1"/>
      </w:pBdr>
      <w:spacing w:before="200"/>
      <w:outlineLvl w:val="5"/>
    </w:pPr>
    <w:rPr>
      <w:caps/>
      <w:color w:val="276E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62"/>
    <w:pPr>
      <w:spacing w:before="200"/>
      <w:outlineLvl w:val="6"/>
    </w:pPr>
    <w:rPr>
      <w:caps/>
      <w:color w:val="276E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6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6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6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37962"/>
    <w:rPr>
      <w:caps/>
      <w:spacing w:val="15"/>
      <w:shd w:val="clear" w:color="auto" w:fill="D4EA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37962"/>
    <w:rPr>
      <w:caps/>
      <w:color w:val="1A495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37962"/>
    <w:rPr>
      <w:caps/>
      <w:color w:val="276E8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796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796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7962"/>
    <w:rPr>
      <w:b/>
      <w:bCs/>
      <w:color w:val="276E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796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96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962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D3796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37962"/>
    <w:rPr>
      <w:b/>
      <w:bCs/>
    </w:rPr>
  </w:style>
  <w:style w:type="character" w:styleId="a9">
    <w:name w:val="Emphasis"/>
    <w:uiPriority w:val="20"/>
    <w:qFormat/>
    <w:rsid w:val="00D37962"/>
    <w:rPr>
      <w:caps/>
      <w:color w:val="1A495C" w:themeColor="accent1" w:themeShade="7F"/>
      <w:spacing w:val="5"/>
    </w:rPr>
  </w:style>
  <w:style w:type="paragraph" w:styleId="aa">
    <w:name w:val="No Spacing"/>
    <w:uiPriority w:val="1"/>
    <w:qFormat/>
    <w:rsid w:val="00D379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9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9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796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7962"/>
    <w:pPr>
      <w:spacing w:before="240" w:after="240"/>
      <w:ind w:left="1080" w:right="1080"/>
      <w:jc w:val="center"/>
    </w:pPr>
    <w:rPr>
      <w:color w:val="3494B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7962"/>
    <w:rPr>
      <w:color w:val="3494BA" w:themeColor="accent1"/>
      <w:sz w:val="24"/>
      <w:szCs w:val="24"/>
    </w:rPr>
  </w:style>
  <w:style w:type="character" w:styleId="ae">
    <w:name w:val="Subtle Emphasis"/>
    <w:uiPriority w:val="19"/>
    <w:qFormat/>
    <w:rsid w:val="00D37962"/>
    <w:rPr>
      <w:i/>
      <w:iCs/>
      <w:color w:val="1A495C" w:themeColor="accent1" w:themeShade="7F"/>
    </w:rPr>
  </w:style>
  <w:style w:type="character" w:styleId="af">
    <w:name w:val="Intense Emphasis"/>
    <w:uiPriority w:val="21"/>
    <w:qFormat/>
    <w:rsid w:val="00D37962"/>
    <w:rPr>
      <w:b/>
      <w:bCs/>
      <w:caps/>
      <w:color w:val="1A495C" w:themeColor="accent1" w:themeShade="7F"/>
      <w:spacing w:val="10"/>
    </w:rPr>
  </w:style>
  <w:style w:type="character" w:styleId="af0">
    <w:name w:val="Subtle Reference"/>
    <w:uiPriority w:val="31"/>
    <w:qFormat/>
    <w:rsid w:val="00D37962"/>
    <w:rPr>
      <w:b/>
      <w:bCs/>
      <w:color w:val="3494BA" w:themeColor="accent1"/>
    </w:rPr>
  </w:style>
  <w:style w:type="character" w:styleId="af1">
    <w:name w:val="Intense Reference"/>
    <w:uiPriority w:val="32"/>
    <w:qFormat/>
    <w:rsid w:val="00D37962"/>
    <w:rPr>
      <w:b/>
      <w:bCs/>
      <w:i/>
      <w:iCs/>
      <w:caps/>
      <w:color w:val="3494BA" w:themeColor="accent1"/>
    </w:rPr>
  </w:style>
  <w:style w:type="character" w:styleId="af2">
    <w:name w:val="Book Title"/>
    <w:uiPriority w:val="33"/>
    <w:qFormat/>
    <w:rsid w:val="00D3796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37962"/>
    <w:pPr>
      <w:outlineLvl w:val="9"/>
    </w:pPr>
  </w:style>
  <w:style w:type="table" w:styleId="af4">
    <w:name w:val="Table Grid"/>
    <w:basedOn w:val="a1"/>
    <w:rsid w:val="00515D21"/>
    <w:pPr>
      <w:spacing w:before="0"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 Знак"/>
    <w:basedOn w:val="a"/>
    <w:rsid w:val="00515D21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Аспект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Lykova</dc:creator>
  <cp:lastModifiedBy>Аля В. Лифанова</cp:lastModifiedBy>
  <cp:revision>2</cp:revision>
  <cp:lastPrinted>2018-04-28T09:02:00Z</cp:lastPrinted>
  <dcterms:created xsi:type="dcterms:W3CDTF">2018-04-28T09:02:00Z</dcterms:created>
  <dcterms:modified xsi:type="dcterms:W3CDTF">2018-04-28T09:02:00Z</dcterms:modified>
</cp:coreProperties>
</file>