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FB" w:rsidRPr="00B847FB" w:rsidRDefault="00B847FB" w:rsidP="00B847FB">
      <w:pPr>
        <w:shd w:val="clear" w:color="auto" w:fill="FFFFFF"/>
        <w:spacing w:after="120" w:line="240" w:lineRule="auto"/>
        <w:jc w:val="right"/>
        <w:outlineLvl w:val="0"/>
        <w:rPr>
          <w:rFonts w:ascii="Times New Roman Полужирный" w:eastAsia="Trebuchet MS" w:hAnsi="Times New Roman Полужирный" w:cs="Times New Roman"/>
          <w:b/>
          <w:sz w:val="28"/>
          <w:szCs w:val="28"/>
        </w:rPr>
      </w:pPr>
      <w:bookmarkStart w:id="0" w:name="_Toc531115772"/>
      <w:r w:rsidRPr="00B847FB">
        <w:rPr>
          <w:rFonts w:ascii="Times New Roman Полужирный" w:eastAsia="Trebuchet MS" w:hAnsi="Times New Roman Полужирный" w:cs="Times New Roman"/>
          <w:b/>
          <w:sz w:val="28"/>
          <w:szCs w:val="28"/>
        </w:rPr>
        <w:t xml:space="preserve">Приложение </w:t>
      </w:r>
      <w:bookmarkEnd w:id="0"/>
      <w:proofErr w:type="spellStart"/>
      <w:r w:rsidRPr="00B847FB">
        <w:rPr>
          <w:rFonts w:ascii="Times New Roman Полужирный" w:eastAsia="Trebuchet MS" w:hAnsi="Times New Roman Полужирный" w:cs="Times New Roman"/>
          <w:b/>
          <w:sz w:val="28"/>
          <w:szCs w:val="28"/>
        </w:rPr>
        <w:t>1.1</w:t>
      </w:r>
      <w:r w:rsidR="003D4B93" w:rsidRPr="003D4B93">
        <w:rPr>
          <w:rFonts w:ascii="Times New Roman Полужирный" w:eastAsia="Trebuchet MS" w:hAnsi="Times New Roman Полужирный" w:cs="Times New Roman"/>
          <w:b/>
          <w:sz w:val="28"/>
          <w:szCs w:val="28"/>
        </w:rPr>
        <w:t>1</w:t>
      </w:r>
      <w:r w:rsidRPr="00B847FB">
        <w:rPr>
          <w:rFonts w:ascii="Times New Roman Полужирный" w:eastAsia="Trebuchet MS" w:hAnsi="Times New Roman Полужирный" w:cs="Times New Roman"/>
          <w:b/>
          <w:sz w:val="28"/>
          <w:szCs w:val="28"/>
        </w:rPr>
        <w:t>_ссч</w:t>
      </w:r>
      <w:proofErr w:type="spellEnd"/>
    </w:p>
    <w:p w:rsidR="00B847FB" w:rsidRPr="00B847FB" w:rsidRDefault="00B847FB" w:rsidP="00B847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rebuchet MS" w:hAnsi="Times New Roman" w:cs="Times New Roman"/>
          <w:b/>
          <w:i/>
          <w:sz w:val="28"/>
          <w:szCs w:val="28"/>
        </w:rPr>
      </w:pPr>
      <w:bookmarkStart w:id="1" w:name="_Toc531115773"/>
      <w:r w:rsidRPr="00B847FB">
        <w:rPr>
          <w:rFonts w:ascii="Times New Roman" w:eastAsia="Trebuchet MS" w:hAnsi="Times New Roman" w:cs="Times New Roman"/>
          <w:b/>
          <w:i/>
          <w:sz w:val="28"/>
          <w:szCs w:val="28"/>
        </w:rPr>
        <w:t>Пример информационного сообщения</w:t>
      </w:r>
      <w:bookmarkEnd w:id="1"/>
    </w:p>
    <w:p w:rsidR="00B847FB" w:rsidRPr="00B847FB" w:rsidRDefault="00B847FB" w:rsidP="00B847FB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rebuchet MS" w:hAnsi="Times New Roman" w:cs="Times New Roman"/>
          <w:b/>
          <w:i/>
          <w:sz w:val="28"/>
          <w:szCs w:val="28"/>
        </w:rPr>
      </w:pPr>
      <w:bookmarkStart w:id="2" w:name="_Toc531115774"/>
      <w:r w:rsidRPr="00B847FB">
        <w:rPr>
          <w:rFonts w:ascii="Times New Roman" w:eastAsia="Trebuchet MS" w:hAnsi="Times New Roman" w:cs="Times New Roman"/>
          <w:b/>
          <w:i/>
          <w:sz w:val="28"/>
          <w:szCs w:val="28"/>
        </w:rPr>
        <w:t>о необходимости привлечения заёмных сре</w:t>
      </w:r>
      <w:proofErr w:type="gramStart"/>
      <w:r w:rsidRPr="00B847FB">
        <w:rPr>
          <w:rFonts w:ascii="Times New Roman" w:eastAsia="Trebuchet MS" w:hAnsi="Times New Roman" w:cs="Times New Roman"/>
          <w:b/>
          <w:i/>
          <w:sz w:val="28"/>
          <w:szCs w:val="28"/>
        </w:rPr>
        <w:t>дств дл</w:t>
      </w:r>
      <w:proofErr w:type="gramEnd"/>
      <w:r w:rsidRPr="00B847FB">
        <w:rPr>
          <w:rFonts w:ascii="Times New Roman" w:eastAsia="Trebuchet MS" w:hAnsi="Times New Roman" w:cs="Times New Roman"/>
          <w:b/>
          <w:i/>
          <w:sz w:val="28"/>
          <w:szCs w:val="28"/>
        </w:rPr>
        <w:t>я проведения капитального ремонта общего имущества в многоквартирном доме</w:t>
      </w:r>
      <w:bookmarkEnd w:id="2"/>
    </w:p>
    <w:p w:rsidR="00B847FB" w:rsidRPr="00B847FB" w:rsidRDefault="00B847FB" w:rsidP="00B847F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sz w:val="24"/>
          <w:szCs w:val="24"/>
        </w:rPr>
        <w:t>Уважаемые собственники помещений!</w:t>
      </w:r>
      <w:bookmarkStart w:id="3" w:name="_GoBack"/>
      <w:bookmarkEnd w:id="3"/>
    </w:p>
    <w:p w:rsidR="00B847FB" w:rsidRPr="00B847FB" w:rsidRDefault="00B847FB" w:rsidP="00B847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sz w:val="24"/>
          <w:szCs w:val="24"/>
        </w:rPr>
        <w:t>В соответствии с Региональной программой капитального ремонта многоквартирных домов города Москвы и краткосрочного плана е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847FB">
        <w:rPr>
          <w:rFonts w:ascii="Times New Roman" w:eastAsia="Calibri" w:hAnsi="Times New Roman" w:cs="Times New Roman"/>
          <w:sz w:val="24"/>
          <w:szCs w:val="24"/>
        </w:rPr>
        <w:t xml:space="preserve"> реализации в период с 2018 по 2020 годы в нашем многоквартирном доме должны быть проведены следующие работы по капитальному ремонту:</w:t>
      </w:r>
    </w:p>
    <w:p w:rsidR="00B847FB" w:rsidRPr="00B847FB" w:rsidRDefault="00B847FB" w:rsidP="00B847FB">
      <w:pPr>
        <w:spacing w:after="6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sz w:val="24"/>
          <w:szCs w:val="24"/>
        </w:rPr>
        <w:t>1) Капитальный ремонт системы холодного водоснабжения;</w:t>
      </w:r>
    </w:p>
    <w:p w:rsidR="00B847FB" w:rsidRPr="00B847FB" w:rsidRDefault="00B847FB" w:rsidP="00B847FB">
      <w:pPr>
        <w:spacing w:after="6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sz w:val="24"/>
          <w:szCs w:val="24"/>
        </w:rPr>
        <w:t>2) Капитальный ремонт системы горячего водоснабжения;</w:t>
      </w:r>
    </w:p>
    <w:p w:rsidR="00B847FB" w:rsidRPr="00B847FB" w:rsidRDefault="00B847FB" w:rsidP="00B847FB">
      <w:pPr>
        <w:spacing w:after="1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sz w:val="24"/>
          <w:szCs w:val="24"/>
        </w:rPr>
        <w:t>3) Капитальный ремонт теплоснабжения.</w:t>
      </w:r>
    </w:p>
    <w:p w:rsidR="00B847FB" w:rsidRPr="00B847FB" w:rsidRDefault="00B847FB" w:rsidP="00B847F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sz w:val="24"/>
          <w:szCs w:val="24"/>
        </w:rPr>
        <w:t xml:space="preserve">Акты осмотра и оценки технического состояния инженерных систем многоквартирного дома от 20 ноября 2018 года, представленные совету многоквартирного дома управляющей организацией "___________", подтверждают необходимость проведения указанных работ по капитальному ремонту в срок, установленный региональной программой. </w:t>
      </w:r>
    </w:p>
    <w:p w:rsidR="00B847FB" w:rsidRPr="00B847FB" w:rsidRDefault="00B847FB" w:rsidP="00B847F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sz w:val="24"/>
          <w:szCs w:val="24"/>
        </w:rPr>
        <w:t>Ориентировочная стоимость указанных видов работ по капитальному ремонту, по информации, размещ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847FB">
        <w:rPr>
          <w:rFonts w:ascii="Times New Roman" w:eastAsia="Calibri" w:hAnsi="Times New Roman" w:cs="Times New Roman"/>
          <w:sz w:val="24"/>
          <w:szCs w:val="24"/>
        </w:rPr>
        <w:t xml:space="preserve">нной на сайте Фонда капитального ремонта многоквартирных домов города Москвы, составляет ____________ млн. рублей. </w:t>
      </w:r>
    </w:p>
    <w:p w:rsidR="00B847FB" w:rsidRPr="00B847FB" w:rsidRDefault="00B847FB" w:rsidP="00B847F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sz w:val="24"/>
          <w:szCs w:val="24"/>
        </w:rPr>
        <w:t>По сведениям, полученным от "____________" - владельца специального счета, на котором формируется фонда капитального ремонта нашего дома (вариант: по сведениям, полученным от банка "___________, в котором открыт специальный сч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847FB">
        <w:rPr>
          <w:rFonts w:ascii="Times New Roman" w:eastAsia="Calibri" w:hAnsi="Times New Roman" w:cs="Times New Roman"/>
          <w:sz w:val="24"/>
          <w:szCs w:val="24"/>
        </w:rPr>
        <w:t>т), по состоянию на 1 марта 2019 года сумма накопленных на специальном сч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847FB">
        <w:rPr>
          <w:rFonts w:ascii="Times New Roman" w:eastAsia="Calibri" w:hAnsi="Times New Roman" w:cs="Times New Roman"/>
          <w:sz w:val="24"/>
          <w:szCs w:val="24"/>
        </w:rPr>
        <w:t>те средств составляет ____________ тыс. рублей. Задолженность собственников помещений по уплате взноса – ____________ тыс. рублей.</w:t>
      </w:r>
    </w:p>
    <w:p w:rsidR="00B847FB" w:rsidRPr="00B847FB" w:rsidRDefault="00B847FB" w:rsidP="00B847F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sz w:val="24"/>
          <w:szCs w:val="24"/>
        </w:rPr>
        <w:t>К планируемому сроку окончания капитального ремонта (ноябрь 2020 года) общая сумма средств на специальном сч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847FB">
        <w:rPr>
          <w:rFonts w:ascii="Times New Roman" w:eastAsia="Calibri" w:hAnsi="Times New Roman" w:cs="Times New Roman"/>
          <w:sz w:val="24"/>
          <w:szCs w:val="24"/>
        </w:rPr>
        <w:t xml:space="preserve">те может достигнуть  ___________ тыс. рублей. Этого недостаточно для оплаты всех указанных выше работ по капитальному ремонту, которые собственники обязаны провести не позднее срока, установленного региональной программой. </w:t>
      </w:r>
    </w:p>
    <w:p w:rsidR="00B847FB" w:rsidRPr="00B847FB" w:rsidRDefault="00B847FB" w:rsidP="00B847F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sz w:val="24"/>
          <w:szCs w:val="24"/>
        </w:rPr>
        <w:t xml:space="preserve">В связи с подготовкой к проведению общего собрания по вопросам проведения и финансирования капитального ремонта общего имущества в многоквартирном доме в 2019-2020 годах </w:t>
      </w:r>
      <w:r w:rsidRPr="00B847FB">
        <w:rPr>
          <w:rFonts w:ascii="Times New Roman" w:eastAsia="Calibri" w:hAnsi="Times New Roman" w:cs="Times New Roman"/>
          <w:b/>
          <w:sz w:val="24"/>
          <w:szCs w:val="24"/>
        </w:rPr>
        <w:t xml:space="preserve">Совет многоквартирного дома обращается ко всем собственникам помещений с просьбой направить свои предложения о том, как привлечь недостающие средства для проведения капитального ремонта. </w:t>
      </w:r>
      <w:r w:rsidRPr="00B847FB">
        <w:rPr>
          <w:rFonts w:ascii="Times New Roman" w:eastAsia="Calibri" w:hAnsi="Times New Roman" w:cs="Times New Roman"/>
          <w:sz w:val="24"/>
          <w:szCs w:val="24"/>
        </w:rPr>
        <w:t>Предложения можно передавать членам Совета или в почтовый ящик Совета дома в вашем подъезде до 20 марта 2019 г. Ваше мнение очень важно для подготовки предложений по проведению капитального ремонта, которые будут вынесены на общее собрание!</w:t>
      </w:r>
    </w:p>
    <w:p w:rsidR="00B847FB" w:rsidRPr="00B847FB" w:rsidRDefault="00B847FB" w:rsidP="00B847F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FB">
        <w:rPr>
          <w:rFonts w:ascii="Times New Roman" w:eastAsia="Calibri" w:hAnsi="Times New Roman" w:cs="Times New Roman"/>
          <w:b/>
          <w:sz w:val="24"/>
          <w:szCs w:val="24"/>
        </w:rPr>
        <w:t>Собственники помещений, имеющие задолженность по уплате взносов на капитальный ремонт, погасите ваши долги!</w:t>
      </w:r>
      <w:r w:rsidRPr="00B847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29A2" w:rsidRDefault="00B847FB" w:rsidP="00B847FB">
      <w:pPr>
        <w:jc w:val="center"/>
      </w:pPr>
      <w:r w:rsidRPr="00B847FB">
        <w:rPr>
          <w:rFonts w:ascii="Times New Roman" w:eastAsia="Calibri" w:hAnsi="Times New Roman" w:cs="Times New Roman"/>
          <w:b/>
          <w:sz w:val="24"/>
          <w:szCs w:val="24"/>
        </w:rPr>
        <w:t>СОВЕТ МНОГОКВАРТИРНОГО ДОМА</w:t>
      </w:r>
    </w:p>
    <w:sectPr w:rsidR="002C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FB"/>
    <w:rsid w:val="002C29A2"/>
    <w:rsid w:val="003730F9"/>
    <w:rsid w:val="003D4B93"/>
    <w:rsid w:val="00B847FB"/>
    <w:rsid w:val="00C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3</cp:revision>
  <dcterms:created xsi:type="dcterms:W3CDTF">2019-06-04T15:25:00Z</dcterms:created>
  <dcterms:modified xsi:type="dcterms:W3CDTF">2019-06-25T10:29:00Z</dcterms:modified>
</cp:coreProperties>
</file>