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0" w:rsidRPr="00592525" w:rsidRDefault="008C5AC0" w:rsidP="00920782">
      <w:pPr>
        <w:jc w:val="center"/>
        <w:rPr>
          <w:rFonts w:cs="Times New Roman"/>
          <w:b/>
          <w:caps/>
          <w:color w:val="244061" w:themeColor="accent1" w:themeShade="80"/>
          <w:szCs w:val="28"/>
        </w:rPr>
      </w:pP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Дневник </w:t>
      </w:r>
      <w:r w:rsidR="00920782" w:rsidRPr="00592525">
        <w:rPr>
          <w:rFonts w:cs="Times New Roman"/>
          <w:b/>
          <w:caps/>
          <w:color w:val="244061" w:themeColor="accent1" w:themeShade="80"/>
          <w:szCs w:val="28"/>
        </w:rPr>
        <w:t>жилищного актива</w:t>
      </w: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 по подготовке и проведению капитального ремонта</w:t>
      </w:r>
    </w:p>
    <w:p w:rsidR="00D53C72" w:rsidRPr="00592525" w:rsidRDefault="00D53C72" w:rsidP="00592525">
      <w:pPr>
        <w:spacing w:line="240" w:lineRule="auto"/>
        <w:jc w:val="center"/>
        <w:rPr>
          <w:rFonts w:cs="Times New Roman"/>
          <w:b/>
          <w:color w:val="244061" w:themeColor="accent1" w:themeShade="80"/>
          <w:sz w:val="36"/>
          <w:szCs w:val="36"/>
        </w:rPr>
      </w:pPr>
      <w:r w:rsidRPr="00592525">
        <w:rPr>
          <w:rFonts w:cs="Times New Roman"/>
          <w:b/>
          <w:color w:val="244061" w:themeColor="accent1" w:themeShade="80"/>
          <w:sz w:val="36"/>
          <w:szCs w:val="36"/>
        </w:rPr>
        <w:t>Этап №</w:t>
      </w:r>
      <w:r w:rsidR="00592525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 </w:t>
      </w:r>
      <w:r w:rsidR="006513EB">
        <w:rPr>
          <w:rFonts w:cs="Times New Roman"/>
          <w:b/>
          <w:color w:val="244061" w:themeColor="accent1" w:themeShade="80"/>
          <w:sz w:val="36"/>
          <w:szCs w:val="36"/>
        </w:rPr>
        <w:t>4</w:t>
      </w:r>
      <w:r w:rsidR="008C5AC0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. </w:t>
      </w:r>
      <w:r w:rsidR="00101327" w:rsidRPr="00101327">
        <w:rPr>
          <w:rFonts w:cs="Times New Roman"/>
          <w:b/>
          <w:color w:val="244061" w:themeColor="accent1" w:themeShade="80"/>
          <w:sz w:val="36"/>
          <w:szCs w:val="36"/>
        </w:rPr>
        <w:t>ОТКРЫТИЕ РАБОТ ПО КАПИТАЛЬНОМУ РЕМОНТУ В МНОГОКВАРТИРНОМ ДОМЕ</w:t>
      </w:r>
      <w:r w:rsidR="00101327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 </w:t>
      </w:r>
    </w:p>
    <w:p w:rsidR="00D53C72" w:rsidRPr="00592525" w:rsidRDefault="00D53C72" w:rsidP="00D53C72">
      <w:pPr>
        <w:spacing w:line="240" w:lineRule="auto"/>
        <w:ind w:left="4956"/>
        <w:rPr>
          <w:rFonts w:cs="Times New Roman"/>
          <w:b/>
          <w:i/>
          <w:color w:val="244061" w:themeColor="accent1" w:themeShade="80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784"/>
        <w:gridCol w:w="4144"/>
        <w:gridCol w:w="1215"/>
        <w:gridCol w:w="2074"/>
        <w:gridCol w:w="2579"/>
        <w:gridCol w:w="3990"/>
      </w:tblGrid>
      <w:tr w:rsidR="00211272" w:rsidTr="00211272">
        <w:tc>
          <w:tcPr>
            <w:tcW w:w="784" w:type="dxa"/>
          </w:tcPr>
          <w:p w:rsidR="007007F7" w:rsidRPr="00193218" w:rsidRDefault="007007F7" w:rsidP="007007F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44" w:type="dxa"/>
          </w:tcPr>
          <w:p w:rsidR="007007F7" w:rsidRPr="00193218" w:rsidRDefault="007007F7" w:rsidP="00920782">
            <w:pPr>
              <w:jc w:val="center"/>
              <w:rPr>
                <w:b/>
              </w:rPr>
            </w:pPr>
            <w:r>
              <w:rPr>
                <w:b/>
              </w:rPr>
              <w:t>Задач</w:t>
            </w:r>
            <w:r w:rsidR="00D844C5">
              <w:rPr>
                <w:b/>
              </w:rPr>
              <w:t>и</w:t>
            </w:r>
            <w:r w:rsidR="00920782">
              <w:rPr>
                <w:b/>
              </w:rPr>
              <w:t xml:space="preserve"> (шаги, действия)</w:t>
            </w:r>
          </w:p>
        </w:tc>
        <w:tc>
          <w:tcPr>
            <w:tcW w:w="1215" w:type="dxa"/>
          </w:tcPr>
          <w:p w:rsidR="007007F7" w:rsidRDefault="007007F7" w:rsidP="007007F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074" w:type="dxa"/>
          </w:tcPr>
          <w:p w:rsidR="007007F7" w:rsidRPr="00193218" w:rsidRDefault="00920782" w:rsidP="00920782">
            <w:pPr>
              <w:jc w:val="center"/>
              <w:rPr>
                <w:b/>
              </w:rPr>
            </w:pPr>
            <w:r>
              <w:rPr>
                <w:b/>
              </w:rPr>
              <w:t xml:space="preserve">Кто делает </w:t>
            </w:r>
          </w:p>
        </w:tc>
        <w:tc>
          <w:tcPr>
            <w:tcW w:w="2579" w:type="dxa"/>
          </w:tcPr>
          <w:p w:rsidR="007007F7" w:rsidRPr="00193218" w:rsidRDefault="00920782" w:rsidP="007007F7">
            <w:pPr>
              <w:jc w:val="center"/>
              <w:rPr>
                <w:b/>
              </w:rPr>
            </w:pPr>
            <w:r>
              <w:rPr>
                <w:b/>
              </w:rPr>
              <w:t>Что сделано</w:t>
            </w:r>
          </w:p>
        </w:tc>
        <w:tc>
          <w:tcPr>
            <w:tcW w:w="3990" w:type="dxa"/>
          </w:tcPr>
          <w:p w:rsidR="007007F7" w:rsidRDefault="007007F7" w:rsidP="007007F7">
            <w:pPr>
              <w:jc w:val="center"/>
            </w:pPr>
            <w:r w:rsidRPr="008C5AC0">
              <w:rPr>
                <w:b/>
              </w:rPr>
              <w:t>Результат</w:t>
            </w: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 w:rsidRPr="00592525">
              <w:t>1.</w:t>
            </w:r>
          </w:p>
        </w:tc>
        <w:tc>
          <w:tcPr>
            <w:tcW w:w="4144" w:type="dxa"/>
          </w:tcPr>
          <w:p w:rsidR="00F41260" w:rsidRPr="00101327" w:rsidRDefault="00F41260" w:rsidP="00F41260">
            <w:r w:rsidRPr="00F41260">
              <w:t>Проследите за конкурсным отбором исполнителя работ по капитальному ремонту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1.1.</w:t>
            </w:r>
          </w:p>
        </w:tc>
        <w:tc>
          <w:tcPr>
            <w:tcW w:w="4144" w:type="dxa"/>
          </w:tcPr>
          <w:p w:rsidR="00F41260" w:rsidRPr="00101327" w:rsidRDefault="00F41260" w:rsidP="00F41260">
            <w:r w:rsidRPr="00F41260">
              <w:t>Следите за результатами конкурса по выбору исполнителя работ по капитальному ремонту в вашем доме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1.2</w:t>
            </w:r>
            <w:r w:rsidRPr="00592525">
              <w:t>.</w:t>
            </w:r>
          </w:p>
        </w:tc>
        <w:tc>
          <w:tcPr>
            <w:tcW w:w="4144" w:type="dxa"/>
          </w:tcPr>
          <w:p w:rsidR="00F41260" w:rsidRPr="00101327" w:rsidRDefault="00F41260" w:rsidP="00F41260">
            <w:r w:rsidRPr="00F41260">
              <w:t>Убедитесь, что выбранный исполнитель внесён в Реестр квалифицированных подрядных организаций города Москвы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1.3.</w:t>
            </w:r>
          </w:p>
        </w:tc>
        <w:tc>
          <w:tcPr>
            <w:tcW w:w="4144" w:type="dxa"/>
          </w:tcPr>
          <w:p w:rsidR="00F41260" w:rsidRPr="00101327" w:rsidRDefault="00F41260" w:rsidP="00F41260">
            <w:r w:rsidRPr="00F41260">
              <w:t>Найдите в сети Интернет информацию о квалификации, опыте работы подрядчика, отзывы потребителей о его работе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1.4.</w:t>
            </w:r>
          </w:p>
        </w:tc>
        <w:tc>
          <w:tcPr>
            <w:tcW w:w="4144" w:type="dxa"/>
          </w:tcPr>
          <w:p w:rsidR="00F41260" w:rsidRPr="00101327" w:rsidRDefault="00F41260" w:rsidP="00F41260">
            <w:proofErr w:type="gramStart"/>
            <w:r w:rsidRPr="00F41260">
              <w:t>Разместите информацию</w:t>
            </w:r>
            <w:proofErr w:type="gramEnd"/>
            <w:r w:rsidRPr="00F41260">
              <w:t xml:space="preserve"> о подрядчике в доме для ознакомления жителей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lastRenderedPageBreak/>
              <w:t>2.</w:t>
            </w:r>
          </w:p>
        </w:tc>
        <w:tc>
          <w:tcPr>
            <w:tcW w:w="4144" w:type="dxa"/>
          </w:tcPr>
          <w:p w:rsidR="00F41260" w:rsidRPr="00101327" w:rsidRDefault="00F41260" w:rsidP="00F41260">
            <w:r w:rsidRPr="00F41260">
              <w:t>Установите конта</w:t>
            </w:r>
            <w:proofErr w:type="gramStart"/>
            <w:r w:rsidRPr="00F41260">
              <w:t>кт с пр</w:t>
            </w:r>
            <w:proofErr w:type="gramEnd"/>
            <w:r w:rsidRPr="00F41260">
              <w:t xml:space="preserve">едставителями ФКР гор. Москвы и подрядчика, </w:t>
            </w:r>
            <w:proofErr w:type="gramStart"/>
            <w:r w:rsidRPr="00F41260">
              <w:t>ответственными</w:t>
            </w:r>
            <w:proofErr w:type="gramEnd"/>
            <w:r w:rsidRPr="00F41260">
              <w:t xml:space="preserve"> за капремонт в вашем доме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2.1.</w:t>
            </w:r>
          </w:p>
        </w:tc>
        <w:tc>
          <w:tcPr>
            <w:tcW w:w="4144" w:type="dxa"/>
          </w:tcPr>
          <w:p w:rsidR="00F41260" w:rsidRPr="00101327" w:rsidRDefault="00F41260" w:rsidP="00F41260">
            <w:r w:rsidRPr="00F41260">
              <w:t>Проконтролируйте размещение в доме информационных стендов о проведении капитального ремонта, обратитесь в ФКР гор. Москвы, если стенды не размещены.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2.2.</w:t>
            </w:r>
          </w:p>
        </w:tc>
        <w:tc>
          <w:tcPr>
            <w:tcW w:w="4144" w:type="dxa"/>
          </w:tcPr>
          <w:p w:rsidR="00F41260" w:rsidRPr="00101327" w:rsidRDefault="00F41260" w:rsidP="00F41260">
            <w:r w:rsidRPr="00F41260">
              <w:t>Зафиксируйте ФИО и контактные данные представителя ФКР Москвы и инженера технического надзора над капитальным ремонтом в вашем доме, а также ответственных сотрудников подрядной организации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2.3.</w:t>
            </w:r>
          </w:p>
        </w:tc>
        <w:tc>
          <w:tcPr>
            <w:tcW w:w="4144" w:type="dxa"/>
          </w:tcPr>
          <w:p w:rsidR="00F41260" w:rsidRDefault="00F41260" w:rsidP="00F41260">
            <w:r>
              <w:t xml:space="preserve">Примите участие в организации </w:t>
            </w:r>
          </w:p>
          <w:p w:rsidR="00F41260" w:rsidRDefault="00F41260" w:rsidP="00F41260">
            <w:r>
              <w:t>информационной встречи с ответственными представителями ФКР гор</w:t>
            </w:r>
            <w:proofErr w:type="gramStart"/>
            <w:r>
              <w:t>.</w:t>
            </w:r>
            <w:proofErr w:type="gramEnd"/>
            <w:r>
              <w:t xml:space="preserve"> Москвы и подрядной организации, </w:t>
            </w:r>
            <w:r w:rsidRPr="00F41260">
              <w:t>пригласите управляющую организацию и районных депутатов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lastRenderedPageBreak/>
              <w:t>3.</w:t>
            </w:r>
          </w:p>
        </w:tc>
        <w:tc>
          <w:tcPr>
            <w:tcW w:w="4144" w:type="dxa"/>
          </w:tcPr>
          <w:p w:rsidR="00F41260" w:rsidRDefault="00F41260" w:rsidP="00F41260">
            <w:r w:rsidRPr="00101327">
              <w:t>Проинформируйте жителей дома о предстоящем капитальном ремонте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3.1.</w:t>
            </w:r>
          </w:p>
        </w:tc>
        <w:tc>
          <w:tcPr>
            <w:tcW w:w="4144" w:type="dxa"/>
          </w:tcPr>
          <w:p w:rsidR="00F41260" w:rsidRDefault="00F41260" w:rsidP="00F41260">
            <w:r w:rsidRPr="00F41260">
              <w:t xml:space="preserve">Вместе с представителем подрядчика примите участие в поквартирном обходе жителей дома  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35352D" w:rsidRDefault="00F41260" w:rsidP="00F41260">
            <w:pPr>
              <w:rPr>
                <w:b/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3.2.</w:t>
            </w:r>
          </w:p>
        </w:tc>
        <w:tc>
          <w:tcPr>
            <w:tcW w:w="4144" w:type="dxa"/>
          </w:tcPr>
          <w:p w:rsidR="00F41260" w:rsidRDefault="00F41260" w:rsidP="00F41260">
            <w:r w:rsidRPr="00F41260">
              <w:t>Организуйте обещанную жителям помощь в обеспечении доступа к сетям, дежурстве в квартирах и др.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4.</w:t>
            </w:r>
          </w:p>
        </w:tc>
        <w:tc>
          <w:tcPr>
            <w:tcW w:w="4144" w:type="dxa"/>
          </w:tcPr>
          <w:p w:rsidR="00F41260" w:rsidRDefault="00F41260" w:rsidP="00F41260">
            <w:r w:rsidRPr="00D75079">
              <w:t>Примите участие в открытии работ по капитальному ремонту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4.1.</w:t>
            </w:r>
          </w:p>
        </w:tc>
        <w:tc>
          <w:tcPr>
            <w:tcW w:w="4144" w:type="dxa"/>
          </w:tcPr>
          <w:p w:rsidR="00F41260" w:rsidRPr="00D75079" w:rsidRDefault="00F41260" w:rsidP="00F41260">
            <w:r>
              <w:t>Убедитесь, что установленные на общем собрании требования к качеству ремонта нашли отражение в</w:t>
            </w:r>
            <w:r>
              <w:t xml:space="preserve"> </w:t>
            </w:r>
            <w:r>
              <w:t>подрядном договоре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4.2.</w:t>
            </w:r>
          </w:p>
        </w:tc>
        <w:tc>
          <w:tcPr>
            <w:tcW w:w="4144" w:type="dxa"/>
          </w:tcPr>
          <w:p w:rsidR="00F41260" w:rsidRPr="00D75079" w:rsidRDefault="00F41260" w:rsidP="00F41260">
            <w:r>
              <w:t>Убедитесь, что приготовленные для капитального</w:t>
            </w:r>
            <w:r>
              <w:t xml:space="preserve"> </w:t>
            </w:r>
            <w:r>
              <w:t>ремонта в доме материалы и оборудование соответствуют проектной документации и подрядному договору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4.3.</w:t>
            </w:r>
          </w:p>
        </w:tc>
        <w:tc>
          <w:tcPr>
            <w:tcW w:w="4144" w:type="dxa"/>
          </w:tcPr>
          <w:p w:rsidR="00F41260" w:rsidRPr="00D75079" w:rsidRDefault="00F41260" w:rsidP="00F41260">
            <w:r w:rsidRPr="00F41260">
              <w:t xml:space="preserve">Обеспечьте участие представителя собственников в работе комиссии по приёмке </w:t>
            </w:r>
            <w:r w:rsidRPr="00F41260">
              <w:lastRenderedPageBreak/>
              <w:t>работ по капитальному ремонту и подписании акта открытия работ по капитальному ремонту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lastRenderedPageBreak/>
              <w:t>4.4.</w:t>
            </w:r>
          </w:p>
        </w:tc>
        <w:tc>
          <w:tcPr>
            <w:tcW w:w="4144" w:type="dxa"/>
          </w:tcPr>
          <w:p w:rsidR="00F41260" w:rsidRPr="00D75079" w:rsidRDefault="00F41260" w:rsidP="00F41260">
            <w:r w:rsidRPr="00F41260">
              <w:t>Получите уведомление ФКР о готовности объекта к открытию (не позднее, чем за 10 дней от открытия работ)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  <w:tr w:rsidR="00F41260" w:rsidRPr="001956AB" w:rsidTr="00211272">
        <w:tc>
          <w:tcPr>
            <w:tcW w:w="784" w:type="dxa"/>
          </w:tcPr>
          <w:p w:rsidR="00F41260" w:rsidRDefault="00F41260" w:rsidP="00F41260">
            <w:r>
              <w:t>4.5.</w:t>
            </w:r>
          </w:p>
        </w:tc>
        <w:tc>
          <w:tcPr>
            <w:tcW w:w="4144" w:type="dxa"/>
          </w:tcPr>
          <w:p w:rsidR="00F41260" w:rsidRPr="00D75079" w:rsidRDefault="00F41260" w:rsidP="00F41260">
            <w:pPr>
              <w:rPr>
                <w:i/>
              </w:rPr>
            </w:pPr>
            <w:r w:rsidRPr="00D75079">
              <w:rPr>
                <w:i/>
              </w:rPr>
              <w:t xml:space="preserve">Вариант. </w:t>
            </w:r>
            <w:r>
              <w:t xml:space="preserve"> </w:t>
            </w:r>
            <w:r w:rsidRPr="00F41260">
              <w:rPr>
                <w:i/>
              </w:rPr>
              <w:t xml:space="preserve">Если ваши усилия по подготовке к капитальному ремонту и обеспечению допуска в </w:t>
            </w:r>
            <w:r>
              <w:rPr>
                <w:i/>
              </w:rPr>
              <w:t>квартиры не возымели успеха, то п</w:t>
            </w:r>
            <w:r w:rsidRPr="00D75079">
              <w:rPr>
                <w:i/>
              </w:rPr>
              <w:t xml:space="preserve">одпишите акт о результатах проведения мероприятий </w:t>
            </w:r>
            <w:bookmarkStart w:id="0" w:name="_GoBack"/>
            <w:bookmarkEnd w:id="0"/>
            <w:r w:rsidRPr="00D75079">
              <w:rPr>
                <w:i/>
              </w:rPr>
              <w:t>по установлению факта воспрепятствования оказанию услуг и (или) выполнению работ по капитальному ремонту</w:t>
            </w:r>
          </w:p>
        </w:tc>
        <w:tc>
          <w:tcPr>
            <w:tcW w:w="1215" w:type="dxa"/>
          </w:tcPr>
          <w:p w:rsidR="00F41260" w:rsidRDefault="00F41260" w:rsidP="00F41260"/>
        </w:tc>
        <w:tc>
          <w:tcPr>
            <w:tcW w:w="2074" w:type="dxa"/>
          </w:tcPr>
          <w:p w:rsidR="00F41260" w:rsidRDefault="00F41260" w:rsidP="00F41260"/>
        </w:tc>
        <w:tc>
          <w:tcPr>
            <w:tcW w:w="2579" w:type="dxa"/>
          </w:tcPr>
          <w:p w:rsidR="00F41260" w:rsidRDefault="00F41260" w:rsidP="00F41260"/>
        </w:tc>
        <w:tc>
          <w:tcPr>
            <w:tcW w:w="3990" w:type="dxa"/>
          </w:tcPr>
          <w:p w:rsidR="00F41260" w:rsidRPr="001956AB" w:rsidRDefault="00F41260" w:rsidP="00F41260">
            <w:pPr>
              <w:rPr>
                <w:i/>
              </w:rPr>
            </w:pPr>
          </w:p>
        </w:tc>
      </w:tr>
    </w:tbl>
    <w:p w:rsidR="008C5AC0" w:rsidRPr="00211272" w:rsidRDefault="007007F7" w:rsidP="00D53C72">
      <w:pPr>
        <w:rPr>
          <w:b/>
          <w:i/>
          <w:szCs w:val="28"/>
        </w:rPr>
      </w:pPr>
      <w:r w:rsidRPr="00211272">
        <w:rPr>
          <w:b/>
          <w:i/>
          <w:szCs w:val="28"/>
        </w:rPr>
        <w:t>Пояснения:</w:t>
      </w:r>
    </w:p>
    <w:p w:rsidR="00AC505B" w:rsidRPr="00211272" w:rsidRDefault="00AC505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Срок </w:t>
      </w:r>
      <w:r w:rsidR="00784CD6" w:rsidRPr="00211272">
        <w:rPr>
          <w:b/>
          <w:szCs w:val="28"/>
        </w:rPr>
        <w:t xml:space="preserve">- </w:t>
      </w:r>
      <w:r w:rsidRPr="00211272">
        <w:rPr>
          <w:szCs w:val="28"/>
        </w:rPr>
        <w:t xml:space="preserve">дата совершения действия </w:t>
      </w:r>
      <w:r w:rsidR="005B0456" w:rsidRPr="00211272">
        <w:rPr>
          <w:szCs w:val="28"/>
        </w:rPr>
        <w:t>(</w:t>
      </w:r>
      <w:r w:rsidR="00557200" w:rsidRPr="00211272">
        <w:rPr>
          <w:szCs w:val="28"/>
        </w:rPr>
        <w:t xml:space="preserve">проведения </w:t>
      </w:r>
      <w:r w:rsidR="005B0456" w:rsidRPr="00211272">
        <w:rPr>
          <w:szCs w:val="28"/>
        </w:rPr>
        <w:t>мероприятия)</w:t>
      </w:r>
      <w:r w:rsidR="00DA7257" w:rsidRPr="00211272">
        <w:rPr>
          <w:szCs w:val="28"/>
        </w:rPr>
        <w:t>,</w:t>
      </w:r>
      <w:r w:rsidR="005B0456" w:rsidRPr="00211272">
        <w:rPr>
          <w:szCs w:val="28"/>
        </w:rPr>
        <w:t xml:space="preserve"> направленного на решение задачи</w:t>
      </w:r>
      <w:r w:rsidR="00784CD6" w:rsidRPr="00211272">
        <w:rPr>
          <w:b/>
          <w:szCs w:val="28"/>
        </w:rPr>
        <w:t xml:space="preserve"> </w:t>
      </w:r>
    </w:p>
    <w:p w:rsidR="00920782" w:rsidRPr="00211272" w:rsidRDefault="00920782" w:rsidP="00920782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Кто делает  </w:t>
      </w:r>
      <w:r w:rsidRPr="00211272">
        <w:rPr>
          <w:szCs w:val="28"/>
        </w:rPr>
        <w:t xml:space="preserve">–  укажите лицо, ответственное  за решение задачи (таким лицом могут быть члены жилищного актива дома, другие заинтересованные и компетентные собственники) </w:t>
      </w:r>
    </w:p>
    <w:p w:rsidR="00D05A30" w:rsidRPr="00211272" w:rsidRDefault="00784CD6" w:rsidP="00D5796C">
      <w:pPr>
        <w:spacing w:line="240" w:lineRule="auto"/>
        <w:jc w:val="both"/>
        <w:rPr>
          <w:szCs w:val="28"/>
        </w:rPr>
      </w:pPr>
      <w:proofErr w:type="gramStart"/>
      <w:r w:rsidRPr="00211272">
        <w:rPr>
          <w:b/>
          <w:szCs w:val="28"/>
        </w:rPr>
        <w:t>Что сделано</w:t>
      </w:r>
      <w:r w:rsidR="00415825" w:rsidRPr="00211272">
        <w:rPr>
          <w:b/>
          <w:szCs w:val="28"/>
        </w:rPr>
        <w:t xml:space="preserve"> </w:t>
      </w:r>
      <w:r w:rsidRPr="00211272">
        <w:rPr>
          <w:szCs w:val="28"/>
        </w:rPr>
        <w:t xml:space="preserve"> – </w:t>
      </w:r>
      <w:r w:rsidR="00415825" w:rsidRPr="00211272">
        <w:rPr>
          <w:szCs w:val="28"/>
        </w:rPr>
        <w:t xml:space="preserve"> </w:t>
      </w:r>
      <w:r w:rsidRPr="00211272">
        <w:rPr>
          <w:szCs w:val="28"/>
        </w:rPr>
        <w:t>кратко опишите ваши действия</w:t>
      </w:r>
      <w:r w:rsidR="00D05A30" w:rsidRPr="00211272">
        <w:rPr>
          <w:szCs w:val="28"/>
        </w:rPr>
        <w:t>,</w:t>
      </w:r>
      <w:r w:rsidRPr="00211272">
        <w:rPr>
          <w:szCs w:val="28"/>
        </w:rPr>
        <w:t xml:space="preserve"> </w:t>
      </w:r>
      <w:r w:rsidR="00415825" w:rsidRPr="00211272">
        <w:rPr>
          <w:szCs w:val="28"/>
        </w:rPr>
        <w:t xml:space="preserve">используя формулировки из </w:t>
      </w:r>
      <w:r w:rsidR="00920782" w:rsidRPr="00211272">
        <w:rPr>
          <w:szCs w:val="28"/>
        </w:rPr>
        <w:t>с</w:t>
      </w:r>
      <w:r w:rsidR="00415825" w:rsidRPr="00211272">
        <w:rPr>
          <w:szCs w:val="28"/>
        </w:rPr>
        <w:t>хем соответствующ</w:t>
      </w:r>
      <w:r w:rsidR="00557200" w:rsidRPr="00211272">
        <w:rPr>
          <w:szCs w:val="28"/>
        </w:rPr>
        <w:t>их</w:t>
      </w:r>
      <w:r w:rsidR="00415825" w:rsidRPr="00211272">
        <w:rPr>
          <w:szCs w:val="28"/>
        </w:rPr>
        <w:t xml:space="preserve"> этап</w:t>
      </w:r>
      <w:r w:rsidR="00557200" w:rsidRPr="00211272">
        <w:rPr>
          <w:szCs w:val="28"/>
        </w:rPr>
        <w:t>ов</w:t>
      </w:r>
      <w:r w:rsidR="00415825" w:rsidRPr="00211272">
        <w:rPr>
          <w:szCs w:val="28"/>
        </w:rPr>
        <w:t xml:space="preserve"> </w:t>
      </w:r>
      <w:r w:rsidR="0046593D" w:rsidRPr="00211272">
        <w:rPr>
          <w:szCs w:val="28"/>
        </w:rPr>
        <w:t xml:space="preserve">(например,  </w:t>
      </w:r>
      <w:r w:rsidR="00D05A30" w:rsidRPr="00211272">
        <w:rPr>
          <w:szCs w:val="28"/>
        </w:rPr>
        <w:t>проведены переговоры с управляющей организацией, подготовлена анкета для проведения опроса собственников,  информация о капитальном ремонте размещена на информационном стенде</w:t>
      </w:r>
      <w:r w:rsidR="00D844C5" w:rsidRPr="00211272">
        <w:rPr>
          <w:szCs w:val="28"/>
        </w:rPr>
        <w:t xml:space="preserve">, </w:t>
      </w:r>
      <w:r w:rsidR="00DA7257" w:rsidRPr="00211272">
        <w:rPr>
          <w:szCs w:val="28"/>
        </w:rPr>
        <w:t>направлен запрос</w:t>
      </w:r>
      <w:r w:rsidR="00920782" w:rsidRPr="00211272">
        <w:rPr>
          <w:szCs w:val="28"/>
        </w:rPr>
        <w:t xml:space="preserve"> в</w:t>
      </w:r>
      <w:r w:rsidR="00DA7257" w:rsidRPr="00211272">
        <w:rPr>
          <w:szCs w:val="28"/>
        </w:rPr>
        <w:t xml:space="preserve"> </w:t>
      </w:r>
      <w:r w:rsidR="00920782" w:rsidRPr="00211272">
        <w:rPr>
          <w:szCs w:val="28"/>
        </w:rPr>
        <w:t xml:space="preserve">управляющую </w:t>
      </w:r>
      <w:r w:rsidR="00920782" w:rsidRPr="00211272">
        <w:rPr>
          <w:szCs w:val="28"/>
        </w:rPr>
        <w:lastRenderedPageBreak/>
        <w:t xml:space="preserve">организацию, копия протокола общего собрания направлена </w:t>
      </w:r>
      <w:r w:rsidR="00DA7257" w:rsidRPr="00211272">
        <w:rPr>
          <w:szCs w:val="28"/>
        </w:rPr>
        <w:t xml:space="preserve">в </w:t>
      </w:r>
      <w:r w:rsidR="00920782" w:rsidRPr="00211272">
        <w:rPr>
          <w:szCs w:val="28"/>
        </w:rPr>
        <w:t>Фонд капитального ремонта многоквартирных домов города Москвы</w:t>
      </w:r>
      <w:r w:rsidR="00D844C5" w:rsidRPr="00211272">
        <w:rPr>
          <w:szCs w:val="28"/>
        </w:rPr>
        <w:t xml:space="preserve"> </w:t>
      </w:r>
      <w:r w:rsidR="00D05A30" w:rsidRPr="00211272">
        <w:rPr>
          <w:szCs w:val="28"/>
        </w:rPr>
        <w:t>и т.п.)</w:t>
      </w:r>
      <w:proofErr w:type="gramEnd"/>
    </w:p>
    <w:p w:rsidR="007007F7" w:rsidRPr="00211272" w:rsidRDefault="003B464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>Результат</w:t>
      </w:r>
      <w:r w:rsidR="00D05A30" w:rsidRPr="00211272">
        <w:rPr>
          <w:b/>
          <w:szCs w:val="28"/>
        </w:rPr>
        <w:t xml:space="preserve">  </w:t>
      </w:r>
      <w:r w:rsidR="00943D1C" w:rsidRPr="00211272">
        <w:rPr>
          <w:szCs w:val="28"/>
        </w:rPr>
        <w:t>–</w:t>
      </w:r>
      <w:r w:rsidRPr="00211272">
        <w:rPr>
          <w:b/>
          <w:szCs w:val="28"/>
        </w:rPr>
        <w:t xml:space="preserve"> </w:t>
      </w:r>
      <w:r w:rsidR="005B0456" w:rsidRPr="00211272">
        <w:rPr>
          <w:szCs w:val="28"/>
        </w:rPr>
        <w:t>укажите</w:t>
      </w:r>
      <w:r w:rsidR="00403D06" w:rsidRPr="00211272">
        <w:rPr>
          <w:szCs w:val="28"/>
        </w:rPr>
        <w:t>,</w:t>
      </w:r>
      <w:r w:rsidR="005B0456" w:rsidRPr="00211272">
        <w:rPr>
          <w:szCs w:val="28"/>
        </w:rPr>
        <w:t xml:space="preserve"> </w:t>
      </w:r>
      <w:r w:rsidR="00D844C5" w:rsidRPr="00211272">
        <w:rPr>
          <w:szCs w:val="28"/>
        </w:rPr>
        <w:t>какие решения были приняты</w:t>
      </w:r>
      <w:r w:rsidR="00D5796C" w:rsidRPr="00211272">
        <w:rPr>
          <w:szCs w:val="28"/>
        </w:rPr>
        <w:t xml:space="preserve"> </w:t>
      </w:r>
      <w:r w:rsidR="00D844C5" w:rsidRPr="00211272">
        <w:rPr>
          <w:szCs w:val="28"/>
        </w:rPr>
        <w:t>и согласованы</w:t>
      </w:r>
      <w:r w:rsidR="00D5796C" w:rsidRPr="00211272">
        <w:rPr>
          <w:szCs w:val="28"/>
        </w:rPr>
        <w:t xml:space="preserve"> в результате ваших действий</w:t>
      </w:r>
      <w:r w:rsidR="00D844C5" w:rsidRPr="00211272">
        <w:rPr>
          <w:szCs w:val="28"/>
        </w:rPr>
        <w:t xml:space="preserve">, какие документы подготовлены, где и </w:t>
      </w:r>
      <w:r w:rsidR="00403D06" w:rsidRPr="00211272">
        <w:rPr>
          <w:szCs w:val="28"/>
        </w:rPr>
        <w:t xml:space="preserve">у </w:t>
      </w:r>
      <w:r w:rsidR="00D844C5" w:rsidRPr="00211272">
        <w:rPr>
          <w:szCs w:val="28"/>
        </w:rPr>
        <w:t xml:space="preserve">кого </w:t>
      </w:r>
      <w:r w:rsidR="00403D06" w:rsidRPr="00211272">
        <w:rPr>
          <w:szCs w:val="28"/>
        </w:rPr>
        <w:t xml:space="preserve">эти документы </w:t>
      </w:r>
      <w:r w:rsidR="00D844C5" w:rsidRPr="00211272">
        <w:rPr>
          <w:szCs w:val="28"/>
        </w:rPr>
        <w:t>(или их копии) находятся.</w:t>
      </w:r>
      <w:r w:rsidR="00D5796C" w:rsidRPr="00211272">
        <w:rPr>
          <w:szCs w:val="28"/>
        </w:rPr>
        <w:t xml:space="preserve"> Укажите, </w:t>
      </w:r>
      <w:r w:rsidR="00986375" w:rsidRPr="00211272">
        <w:rPr>
          <w:szCs w:val="28"/>
        </w:rPr>
        <w:t xml:space="preserve">как </w:t>
      </w:r>
      <w:r w:rsidR="00D5796C" w:rsidRPr="00211272">
        <w:rPr>
          <w:szCs w:val="28"/>
        </w:rPr>
        <w:t>полученны</w:t>
      </w:r>
      <w:r w:rsidR="005A0806" w:rsidRPr="00211272">
        <w:rPr>
          <w:szCs w:val="28"/>
        </w:rPr>
        <w:t>е</w:t>
      </w:r>
      <w:r w:rsidR="00D5796C" w:rsidRPr="00211272">
        <w:rPr>
          <w:szCs w:val="28"/>
        </w:rPr>
        <w:t xml:space="preserve"> результат</w:t>
      </w:r>
      <w:r w:rsidR="00986375" w:rsidRPr="00211272">
        <w:rPr>
          <w:szCs w:val="28"/>
        </w:rPr>
        <w:t>ы будут использованы и</w:t>
      </w:r>
      <w:r w:rsidR="00D5796C" w:rsidRPr="00211272">
        <w:rPr>
          <w:szCs w:val="28"/>
        </w:rPr>
        <w:t xml:space="preserve"> повлия</w:t>
      </w:r>
      <w:r w:rsidR="00986375" w:rsidRPr="00211272">
        <w:rPr>
          <w:szCs w:val="28"/>
        </w:rPr>
        <w:t>ю</w:t>
      </w:r>
      <w:r w:rsidR="00D5796C" w:rsidRPr="00211272">
        <w:rPr>
          <w:szCs w:val="28"/>
        </w:rPr>
        <w:t xml:space="preserve">т на ваши дальнейшие действия (например, </w:t>
      </w:r>
      <w:r w:rsidR="00227446" w:rsidRPr="00211272">
        <w:rPr>
          <w:szCs w:val="28"/>
        </w:rPr>
        <w:t xml:space="preserve">как </w:t>
      </w:r>
      <w:r w:rsidR="00D5796C" w:rsidRPr="00211272">
        <w:rPr>
          <w:szCs w:val="28"/>
        </w:rPr>
        <w:t>результаты опроса собственников по</w:t>
      </w:r>
      <w:r w:rsidR="00943D1C" w:rsidRPr="00211272">
        <w:rPr>
          <w:szCs w:val="28"/>
        </w:rPr>
        <w:t xml:space="preserve">влияют на </w:t>
      </w:r>
      <w:r w:rsidR="00D5796C" w:rsidRPr="00211272">
        <w:rPr>
          <w:szCs w:val="28"/>
        </w:rPr>
        <w:t>подготовк</w:t>
      </w:r>
      <w:r w:rsidR="00943D1C" w:rsidRPr="00211272">
        <w:rPr>
          <w:szCs w:val="28"/>
        </w:rPr>
        <w:t xml:space="preserve">у повестки дня </w:t>
      </w:r>
      <w:r w:rsidR="00D5796C" w:rsidRPr="00211272">
        <w:rPr>
          <w:szCs w:val="28"/>
        </w:rPr>
        <w:t>общего собрания</w:t>
      </w:r>
      <w:r w:rsidR="00943D1C" w:rsidRPr="00211272">
        <w:rPr>
          <w:szCs w:val="28"/>
        </w:rPr>
        <w:t xml:space="preserve"> собственников</w:t>
      </w:r>
      <w:r w:rsidR="00D5796C" w:rsidRPr="00211272">
        <w:rPr>
          <w:szCs w:val="28"/>
        </w:rPr>
        <w:t xml:space="preserve">).  </w:t>
      </w:r>
    </w:p>
    <w:sectPr w:rsidR="007007F7" w:rsidRPr="00211272" w:rsidSect="0068613E">
      <w:footerReference w:type="default" r:id="rId7"/>
      <w:pgSz w:w="16838" w:h="11906" w:orient="landscape"/>
      <w:pgMar w:top="170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90" w:rsidRDefault="00E21490" w:rsidP="00604111">
      <w:pPr>
        <w:spacing w:line="240" w:lineRule="auto"/>
      </w:pPr>
      <w:r>
        <w:separator/>
      </w:r>
    </w:p>
  </w:endnote>
  <w:endnote w:type="continuationSeparator" w:id="0">
    <w:p w:rsidR="00E21490" w:rsidRDefault="00E21490" w:rsidP="006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11" w:rsidRDefault="00604111">
    <w:pPr>
      <w:pStyle w:val="a6"/>
      <w:jc w:val="right"/>
    </w:pPr>
  </w:p>
  <w:p w:rsidR="00604111" w:rsidRDefault="00604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90" w:rsidRDefault="00E21490" w:rsidP="00604111">
      <w:pPr>
        <w:spacing w:line="240" w:lineRule="auto"/>
      </w:pPr>
      <w:r>
        <w:separator/>
      </w:r>
    </w:p>
  </w:footnote>
  <w:footnote w:type="continuationSeparator" w:id="0">
    <w:p w:rsidR="00E21490" w:rsidRDefault="00E21490" w:rsidP="00604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C0"/>
    <w:rsid w:val="00101327"/>
    <w:rsid w:val="00211272"/>
    <w:rsid w:val="00225830"/>
    <w:rsid w:val="00227446"/>
    <w:rsid w:val="0035352D"/>
    <w:rsid w:val="003B464B"/>
    <w:rsid w:val="00403D06"/>
    <w:rsid w:val="00415825"/>
    <w:rsid w:val="0046593D"/>
    <w:rsid w:val="00504F60"/>
    <w:rsid w:val="00557200"/>
    <w:rsid w:val="00592525"/>
    <w:rsid w:val="005A0806"/>
    <w:rsid w:val="005B0456"/>
    <w:rsid w:val="00604111"/>
    <w:rsid w:val="00627701"/>
    <w:rsid w:val="006513EB"/>
    <w:rsid w:val="0068613E"/>
    <w:rsid w:val="006A43A4"/>
    <w:rsid w:val="007007F7"/>
    <w:rsid w:val="00717750"/>
    <w:rsid w:val="00756F07"/>
    <w:rsid w:val="00784CD6"/>
    <w:rsid w:val="007B0E05"/>
    <w:rsid w:val="008C5AC0"/>
    <w:rsid w:val="00920782"/>
    <w:rsid w:val="00943D1C"/>
    <w:rsid w:val="00986375"/>
    <w:rsid w:val="00A14609"/>
    <w:rsid w:val="00A25B02"/>
    <w:rsid w:val="00AC505B"/>
    <w:rsid w:val="00AC6297"/>
    <w:rsid w:val="00AE4F12"/>
    <w:rsid w:val="00B767F3"/>
    <w:rsid w:val="00D05A30"/>
    <w:rsid w:val="00D53C72"/>
    <w:rsid w:val="00D5796C"/>
    <w:rsid w:val="00D75079"/>
    <w:rsid w:val="00D844C5"/>
    <w:rsid w:val="00DA7257"/>
    <w:rsid w:val="00DF1E5F"/>
    <w:rsid w:val="00E21490"/>
    <w:rsid w:val="00E451E9"/>
    <w:rsid w:val="00EB183B"/>
    <w:rsid w:val="00F345E8"/>
    <w:rsid w:val="00F41260"/>
    <w:rsid w:val="00FE279D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cp:lastPrinted>2019-03-19T11:28:00Z</cp:lastPrinted>
  <dcterms:created xsi:type="dcterms:W3CDTF">2019-05-13T11:15:00Z</dcterms:created>
  <dcterms:modified xsi:type="dcterms:W3CDTF">2019-05-13T11:24:00Z</dcterms:modified>
</cp:coreProperties>
</file>