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A57" w:rsidRPr="006A7FEC" w:rsidRDefault="00D20A57" w:rsidP="00D20A57">
      <w:pPr>
        <w:jc w:val="right"/>
        <w:rPr>
          <w:b/>
        </w:rPr>
      </w:pPr>
      <w:r w:rsidRPr="006A7FEC">
        <w:rPr>
          <w:b/>
        </w:rPr>
        <w:t xml:space="preserve">Приложение </w:t>
      </w:r>
      <w:r w:rsidR="006A7FEC" w:rsidRPr="006A7FEC">
        <w:rPr>
          <w:b/>
        </w:rPr>
        <w:t>1</w:t>
      </w:r>
      <w:r w:rsidR="008779F6">
        <w:rPr>
          <w:b/>
        </w:rPr>
        <w:t>.1</w:t>
      </w:r>
      <w:bookmarkStart w:id="0" w:name="_GoBack"/>
      <w:bookmarkEnd w:id="0"/>
      <w:r w:rsidRPr="006A7FEC">
        <w:rPr>
          <w:b/>
        </w:rPr>
        <w:t xml:space="preserve"> </w:t>
      </w:r>
    </w:p>
    <w:p w:rsidR="003F15D0" w:rsidRPr="00545ACB" w:rsidRDefault="00D20A57" w:rsidP="00D20A57">
      <w:pPr>
        <w:rPr>
          <w:b/>
          <w:i/>
        </w:rPr>
      </w:pPr>
      <w:r w:rsidRPr="00D20A57">
        <w:rPr>
          <w:b/>
        </w:rPr>
        <w:t xml:space="preserve"> </w:t>
      </w:r>
      <w:r w:rsidRPr="00545ACB">
        <w:rPr>
          <w:b/>
          <w:i/>
        </w:rPr>
        <w:t xml:space="preserve">Состав технической документации на многоквартирный дом </w:t>
      </w:r>
    </w:p>
    <w:p w:rsidR="00D20A57" w:rsidRPr="00D20A57" w:rsidRDefault="00545ACB" w:rsidP="00D20A57">
      <w:pPr>
        <w:rPr>
          <w:b/>
        </w:rPr>
      </w:pPr>
      <w:r>
        <w:rPr>
          <w:b/>
        </w:rPr>
        <w:t xml:space="preserve">1. Из </w:t>
      </w:r>
      <w:r w:rsidR="00D20A57" w:rsidRPr="00D20A57">
        <w:rPr>
          <w:b/>
        </w:rPr>
        <w:t>Правил</w:t>
      </w:r>
      <w:r w:rsidR="00D20A57">
        <w:rPr>
          <w:b/>
        </w:rPr>
        <w:t xml:space="preserve"> </w:t>
      </w:r>
      <w:r w:rsidR="00D20A57" w:rsidRPr="00D20A57">
        <w:rPr>
          <w:b/>
        </w:rPr>
        <w:t>содержания общего имущества в многоквартирном доме, утвержденны</w:t>
      </w:r>
      <w:r>
        <w:rPr>
          <w:b/>
        </w:rPr>
        <w:t>х</w:t>
      </w:r>
      <w:r w:rsidR="00D20A57" w:rsidRPr="00D20A57">
        <w:rPr>
          <w:b/>
        </w:rPr>
        <w:t xml:space="preserve"> постановлением Правительства РФ от 13</w:t>
      </w:r>
      <w:r w:rsidR="00D20A57">
        <w:rPr>
          <w:b/>
        </w:rPr>
        <w:t>.08.</w:t>
      </w:r>
      <w:r w:rsidR="00D20A57" w:rsidRPr="00D20A57">
        <w:rPr>
          <w:b/>
        </w:rPr>
        <w:t xml:space="preserve">2006 </w:t>
      </w:r>
      <w:r w:rsidR="00D20A57">
        <w:rPr>
          <w:b/>
        </w:rPr>
        <w:t xml:space="preserve">№ </w:t>
      </w:r>
      <w:r w:rsidR="00D20A57" w:rsidRPr="00D20A57">
        <w:rPr>
          <w:b/>
        </w:rPr>
        <w:t>491</w:t>
      </w:r>
      <w:r w:rsidR="003F15D0" w:rsidRPr="003F15D0">
        <w:rPr>
          <w:b/>
        </w:rPr>
        <w:t xml:space="preserve"> </w:t>
      </w:r>
      <w:r w:rsidR="00D20A57" w:rsidRPr="00D20A57">
        <w:rPr>
          <w:b/>
        </w:rPr>
        <w:t>).</w:t>
      </w:r>
    </w:p>
    <w:p w:rsidR="00D20A57" w:rsidRDefault="00545ACB" w:rsidP="00D20A57">
      <w:pPr>
        <w:jc w:val="both"/>
      </w:pPr>
      <w:r>
        <w:t xml:space="preserve">24. </w:t>
      </w:r>
      <w:r w:rsidR="00D20A57">
        <w:t>Техническая документация на многоквартирный дом включает в себя:</w:t>
      </w:r>
    </w:p>
    <w:p w:rsidR="00D20A57" w:rsidRDefault="00D20A57" w:rsidP="00D20A57">
      <w:pPr>
        <w:jc w:val="both"/>
      </w:pPr>
      <w:r>
        <w:t>а) документы технического учета жилищного фонда, содержащие сведения о состоянии общего имущества;</w:t>
      </w:r>
    </w:p>
    <w:p w:rsidR="00317250" w:rsidRDefault="00317250" w:rsidP="00D20A57">
      <w:pPr>
        <w:jc w:val="both"/>
      </w:pPr>
      <w:r w:rsidRPr="00317250">
        <w:t>в)</w:t>
      </w:r>
      <w:r>
        <w:t xml:space="preserve"> </w:t>
      </w:r>
      <w:r w:rsidRPr="00317250">
        <w:t>акты осмотра, проверки состояния (испытания) инженерных коммуникаций, приборов учета, механического, электрического, санитарно-технического и иного оборудования, в том числе оборудования для инвалидов и иных маломобильных групп населения, обслуживающего более одного помещения в многоквартирном доме, конструктивных частей многоквартирного дома (крыши, ограждающих несущих и ненесущих конструкций многоквартирного дома, объектов, расположенных на земельном участке, и других частей общего имущества) на соответствие их эксплуатационных качеств установленным требованиям, журнал осмотра;</w:t>
      </w:r>
    </w:p>
    <w:p w:rsidR="00BE3CD4" w:rsidRDefault="00BE3CD4" w:rsidP="00BE3CD4">
      <w:pPr>
        <w:jc w:val="both"/>
      </w:pPr>
      <w:r w:rsidRPr="00BE3CD4">
        <w:t>14. Результаты осмотра общего имущества оформляются актом осмотра,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(элементов общего имущества) требованиям законодательства Российской Федерации, требованиям обеспечения безопасности граждан, а также о мерах (мероприятиях), необходимых для устранения выявленных дефектов (неисправностей, повреждений).</w:t>
      </w:r>
    </w:p>
    <w:p w:rsidR="00D20A57" w:rsidRDefault="00BE3CD4" w:rsidP="00BE3CD4">
      <w:pPr>
        <w:jc w:val="both"/>
      </w:pPr>
      <w:r w:rsidRPr="00BE3CD4">
        <w:t>Техническое состояние элементов общего имущества, а также выявленные в ходе осеннего осмотра неисправности и повреждения отражаются в документе по учету технического состояния многоквартирного дома (журнале осмотра).</w:t>
      </w:r>
      <w:r w:rsidR="00D20A57">
        <w:br w:type="page"/>
      </w:r>
    </w:p>
    <w:p w:rsidR="00D20A57" w:rsidRPr="00031E48" w:rsidRDefault="00D20A57" w:rsidP="00031E48">
      <w:pPr>
        <w:autoSpaceDE w:val="0"/>
        <w:autoSpaceDN w:val="0"/>
        <w:adjustRightInd w:val="0"/>
        <w:spacing w:line="240" w:lineRule="auto"/>
        <w:jc w:val="both"/>
        <w:outlineLvl w:val="0"/>
        <w:rPr>
          <w:b/>
        </w:rPr>
      </w:pPr>
      <w:r w:rsidRPr="00031E48">
        <w:rPr>
          <w:b/>
        </w:rPr>
        <w:lastRenderedPageBreak/>
        <w:t>2. Разделы Технического паспорта многоквартирного дома,</w:t>
      </w:r>
      <w:r w:rsidR="00031E48" w:rsidRPr="00031E48">
        <w:rPr>
          <w:b/>
        </w:rPr>
        <w:t xml:space="preserve"> утвержденн</w:t>
      </w:r>
      <w:r w:rsidR="00031E48">
        <w:rPr>
          <w:b/>
        </w:rPr>
        <w:t>ого</w:t>
      </w:r>
      <w:r w:rsidR="00031E48" w:rsidRPr="00031E48">
        <w:rPr>
          <w:b/>
        </w:rPr>
        <w:t xml:space="preserve"> постановлением Правительства Москвы от 17.03.2017 № 106-ПП</w:t>
      </w:r>
      <w:r w:rsidRPr="00031E48">
        <w:rPr>
          <w:b/>
        </w:rPr>
        <w:t xml:space="preserve">  </w:t>
      </w:r>
    </w:p>
    <w:p w:rsidR="00031E48" w:rsidRDefault="00031E48" w:rsidP="00D20A57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cs="Times New Roman"/>
          <w:sz w:val="24"/>
          <w:szCs w:val="24"/>
        </w:rPr>
      </w:pPr>
    </w:p>
    <w:p w:rsidR="00D20A57" w:rsidRPr="005701A0" w:rsidRDefault="00D20A57" w:rsidP="00D20A57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cs="Times New Roman"/>
          <w:sz w:val="24"/>
          <w:szCs w:val="24"/>
        </w:rPr>
      </w:pPr>
      <w:r w:rsidRPr="005701A0">
        <w:rPr>
          <w:rFonts w:cs="Times New Roman"/>
          <w:sz w:val="24"/>
          <w:szCs w:val="24"/>
        </w:rPr>
        <w:t>III. Исчисление площадей и объемов основной и отдельных</w:t>
      </w:r>
    </w:p>
    <w:p w:rsidR="00D20A57" w:rsidRPr="005701A0" w:rsidRDefault="00D20A57" w:rsidP="00D20A57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4"/>
          <w:szCs w:val="24"/>
        </w:rPr>
      </w:pPr>
      <w:r w:rsidRPr="005701A0">
        <w:rPr>
          <w:rFonts w:cs="Times New Roman"/>
          <w:sz w:val="24"/>
          <w:szCs w:val="24"/>
        </w:rPr>
        <w:t>частей строений и пристроек</w:t>
      </w:r>
    </w:p>
    <w:p w:rsidR="00D20A57" w:rsidRPr="005701A0" w:rsidRDefault="00D20A57" w:rsidP="00D20A5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814"/>
        <w:gridCol w:w="823"/>
        <w:gridCol w:w="1161"/>
        <w:gridCol w:w="1061"/>
        <w:gridCol w:w="680"/>
        <w:gridCol w:w="883"/>
        <w:gridCol w:w="850"/>
        <w:gridCol w:w="850"/>
      </w:tblGrid>
      <w:tr w:rsidR="00D20A57" w:rsidRPr="005701A0" w:rsidTr="0031725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701A0">
              <w:rPr>
                <w:rFonts w:cs="Times New Roman"/>
                <w:sz w:val="24"/>
                <w:szCs w:val="24"/>
              </w:rPr>
              <w:t>N или литер по плану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701A0"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701A0">
              <w:rPr>
                <w:rFonts w:cs="Times New Roman"/>
                <w:sz w:val="24"/>
                <w:szCs w:val="24"/>
              </w:rPr>
              <w:t>Этажность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701A0">
              <w:rPr>
                <w:rFonts w:cs="Times New Roman"/>
                <w:sz w:val="24"/>
                <w:szCs w:val="24"/>
              </w:rPr>
              <w:t>Формулы для подсчета площадей по наружному обмеру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701A0">
              <w:rPr>
                <w:rFonts w:cs="Times New Roman"/>
                <w:sz w:val="24"/>
                <w:szCs w:val="24"/>
              </w:rPr>
              <w:t>Площадь, м</w:t>
            </w:r>
            <w:r w:rsidRPr="005701A0">
              <w:rPr>
                <w:rFonts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701A0">
              <w:rPr>
                <w:rFonts w:cs="Times New Roman"/>
                <w:sz w:val="24"/>
                <w:szCs w:val="24"/>
              </w:rPr>
              <w:t xml:space="preserve">Вкл. в </w:t>
            </w:r>
            <w:proofErr w:type="spellStart"/>
            <w:r w:rsidRPr="005701A0">
              <w:rPr>
                <w:rFonts w:cs="Times New Roman"/>
                <w:sz w:val="24"/>
                <w:szCs w:val="24"/>
              </w:rPr>
              <w:t>застр</w:t>
            </w:r>
            <w:proofErr w:type="spellEnd"/>
            <w:r w:rsidRPr="005701A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701A0">
              <w:rPr>
                <w:rFonts w:cs="Times New Roman"/>
                <w:sz w:val="24"/>
                <w:szCs w:val="24"/>
              </w:rPr>
              <w:t>Высота,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701A0">
              <w:rPr>
                <w:rFonts w:cs="Times New Roman"/>
                <w:sz w:val="24"/>
                <w:szCs w:val="24"/>
              </w:rPr>
              <w:t>Объем, м</w:t>
            </w:r>
            <w:r w:rsidRPr="005701A0">
              <w:rPr>
                <w:rFonts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701A0">
              <w:rPr>
                <w:rFonts w:cs="Times New Roman"/>
                <w:sz w:val="24"/>
                <w:szCs w:val="24"/>
              </w:rPr>
              <w:t>Подземный</w:t>
            </w:r>
          </w:p>
        </w:tc>
      </w:tr>
      <w:tr w:rsidR="00D20A57" w:rsidRPr="005701A0" w:rsidTr="0031725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701A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701A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701A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701A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701A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701A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701A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701A0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701A0"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D20A57" w:rsidRPr="005701A0" w:rsidTr="0031725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20A57" w:rsidRPr="005701A0" w:rsidTr="0031725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20A57" w:rsidRPr="005701A0" w:rsidTr="0031725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20A57" w:rsidRPr="005701A0" w:rsidTr="0031725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701A0">
              <w:rPr>
                <w:rFonts w:cs="Times New Roman"/>
                <w:sz w:val="24"/>
                <w:szCs w:val="24"/>
              </w:rPr>
              <w:t>частей: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5701A0">
              <w:rPr>
                <w:rFonts w:cs="Times New Roman"/>
                <w:sz w:val="24"/>
                <w:szCs w:val="24"/>
              </w:rPr>
              <w:t>Всего: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5701A0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D20A57" w:rsidRDefault="00D20A57" w:rsidP="00D20A5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p w:rsidR="00D20A57" w:rsidRDefault="00D20A57" w:rsidP="00D20A5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Площадь застройки: ____________</w:t>
      </w:r>
    </w:p>
    <w:p w:rsidR="00D20A57" w:rsidRDefault="00D20A57" w:rsidP="00D20A5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Площадь съемки:    ____________</w:t>
      </w:r>
    </w:p>
    <w:p w:rsidR="00D20A57" w:rsidRDefault="00D20A57" w:rsidP="00D20A5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p w:rsidR="00D20A57" w:rsidRPr="00017BC2" w:rsidRDefault="00D20A57" w:rsidP="00D20A57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cs="Times New Roman"/>
          <w:sz w:val="24"/>
          <w:szCs w:val="24"/>
        </w:rPr>
      </w:pPr>
      <w:r w:rsidRPr="00017BC2">
        <w:rPr>
          <w:rFonts w:cs="Times New Roman"/>
          <w:sz w:val="24"/>
          <w:szCs w:val="24"/>
        </w:rPr>
        <w:t>IV. Описание конструктивных элементов и определение</w:t>
      </w:r>
    </w:p>
    <w:p w:rsidR="00D20A57" w:rsidRPr="00017BC2" w:rsidRDefault="00D20A57" w:rsidP="00D20A57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4"/>
          <w:szCs w:val="24"/>
        </w:rPr>
      </w:pPr>
      <w:r w:rsidRPr="00017BC2">
        <w:rPr>
          <w:rFonts w:cs="Times New Roman"/>
          <w:sz w:val="24"/>
          <w:szCs w:val="24"/>
        </w:rPr>
        <w:t>износа основного строения</w:t>
      </w:r>
    </w:p>
    <w:p w:rsidR="00D20A57" w:rsidRDefault="00D20A57" w:rsidP="00D20A5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p w:rsidR="00D20A57" w:rsidRDefault="00D20A57" w:rsidP="00D20A5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N части или литер    ______________________________________________________</w:t>
      </w:r>
    </w:p>
    <w:p w:rsidR="00D20A57" w:rsidRDefault="00D20A57" w:rsidP="00D20A5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Наименование части   ______________________________________________________</w:t>
      </w:r>
    </w:p>
    <w:p w:rsidR="00D20A57" w:rsidRDefault="00D20A57" w:rsidP="00D20A5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Группа капитальности _______ Этажность ______ Сборник ______ Таблица ______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17"/>
        <w:gridCol w:w="1559"/>
        <w:gridCol w:w="1276"/>
        <w:gridCol w:w="1134"/>
        <w:gridCol w:w="992"/>
        <w:gridCol w:w="992"/>
        <w:gridCol w:w="709"/>
        <w:gridCol w:w="1134"/>
      </w:tblGrid>
      <w:tr w:rsidR="00D20A57" w:rsidRPr="00017BC2" w:rsidTr="00031E4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N п/п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Наименование конструктивных элементов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Описание конструктивных элементов (материал, конструкция, отделка и прочее)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Техническое состояние (осадки, трещины, гниль и т.п.)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Удельн</w:t>
            </w:r>
            <w:r>
              <w:rPr>
                <w:rFonts w:cs="Times New Roman"/>
                <w:sz w:val="20"/>
                <w:szCs w:val="20"/>
              </w:rPr>
              <w:t>ый</w:t>
            </w:r>
            <w:r w:rsidRPr="00017BC2">
              <w:rPr>
                <w:rFonts w:cs="Times New Roman"/>
                <w:sz w:val="20"/>
                <w:szCs w:val="20"/>
              </w:rPr>
              <w:t xml:space="preserve"> вес КЭ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 xml:space="preserve">Поправка к </w:t>
            </w:r>
            <w:proofErr w:type="spellStart"/>
            <w:r w:rsidRPr="00017BC2">
              <w:rPr>
                <w:rFonts w:cs="Times New Roman"/>
                <w:sz w:val="20"/>
                <w:szCs w:val="20"/>
              </w:rPr>
              <w:t>удельн</w:t>
            </w:r>
            <w:proofErr w:type="spellEnd"/>
            <w:r w:rsidRPr="00017BC2">
              <w:rPr>
                <w:rFonts w:cs="Times New Roman"/>
                <w:sz w:val="20"/>
                <w:szCs w:val="20"/>
              </w:rPr>
              <w:t>. весу в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17BC2">
              <w:rPr>
                <w:rFonts w:cs="Times New Roman"/>
                <w:sz w:val="20"/>
                <w:szCs w:val="20"/>
              </w:rPr>
              <w:t>Удельн</w:t>
            </w:r>
            <w:proofErr w:type="spellEnd"/>
            <w:r w:rsidRPr="00017BC2">
              <w:rPr>
                <w:rFonts w:cs="Times New Roman"/>
                <w:sz w:val="20"/>
                <w:szCs w:val="20"/>
              </w:rPr>
              <w:t>. вес КЭ с поправкой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Износ в %</w:t>
            </w:r>
            <w:hyperlink w:anchor="Par847" w:history="1">
              <w:r w:rsidRPr="00017BC2">
                <w:rPr>
                  <w:rFonts w:cs="Times New Roman"/>
                  <w:color w:val="0000FF"/>
                  <w:sz w:val="20"/>
                  <w:szCs w:val="20"/>
                </w:rPr>
                <w:t>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17BC2">
              <w:rPr>
                <w:rFonts w:cs="Times New Roman"/>
                <w:sz w:val="20"/>
                <w:szCs w:val="20"/>
              </w:rPr>
              <w:t>Произвед</w:t>
            </w:r>
            <w:proofErr w:type="spellEnd"/>
            <w:r w:rsidRPr="00017BC2">
              <w:rPr>
                <w:rFonts w:cs="Times New Roman"/>
                <w:sz w:val="20"/>
                <w:szCs w:val="20"/>
              </w:rPr>
              <w:t>. % износа на удельный вес КЭ, делен. на 100</w:t>
            </w:r>
          </w:p>
        </w:tc>
      </w:tr>
      <w:tr w:rsidR="00D20A57" w:rsidRPr="00017BC2" w:rsidTr="00031E4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bookmarkStart w:id="1" w:name="Par531"/>
            <w:bookmarkEnd w:id="1"/>
            <w:r w:rsidRPr="00017BC2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bookmarkStart w:id="2" w:name="Par533"/>
            <w:bookmarkEnd w:id="2"/>
            <w:r w:rsidRPr="00017BC2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D20A57" w:rsidRPr="00017BC2" w:rsidTr="00031E4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Фундаменты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Наружные и внутренние капитальные стены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Перегородки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 xml:space="preserve">Перекрытия </w:t>
            </w:r>
            <w:r w:rsidRPr="00017BC2">
              <w:rPr>
                <w:rFonts w:cs="Times New Roman"/>
                <w:sz w:val="20"/>
                <w:szCs w:val="20"/>
              </w:rPr>
              <w:lastRenderedPageBreak/>
              <w:t>чердачные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Перекрытия междуэтажные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Перекрытия подвальные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Крыша (конструкция)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Кровля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Полы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Проемы оконные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Проемы дверные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Наружная отделка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Архитектурное оформление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Внутренняя отделка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Центральное отопление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Печное отопление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Водопровод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Канализация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Вентиляция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Газоснабжение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Мусоропровод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Ванны с газовой колонкой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Ванны с дровяной колонкой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Ванны с горячим водоснабжением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Радио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Телефон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Телевидение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Лифты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Электроплиты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Электроосвещение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Прочие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496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D20A57" w:rsidRPr="00017BC2" w:rsidRDefault="00D20A57" w:rsidP="00D20A5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0"/>
          <w:szCs w:val="20"/>
        </w:rPr>
      </w:pPr>
    </w:p>
    <w:p w:rsidR="00D20A57" w:rsidRPr="00017BC2" w:rsidRDefault="00D20A57" w:rsidP="00D20A5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0"/>
          <w:szCs w:val="20"/>
        </w:rPr>
      </w:pPr>
      <w:bookmarkStart w:id="3" w:name="Par847"/>
      <w:bookmarkEnd w:id="3"/>
      <w:r w:rsidRPr="00017BC2">
        <w:rPr>
          <w:rFonts w:cs="Times New Roman"/>
          <w:sz w:val="20"/>
          <w:szCs w:val="20"/>
        </w:rPr>
        <w:t xml:space="preserve">*% износа, приведенный к 100 по формуле: процент износа </w:t>
      </w:r>
      <w:hyperlink w:anchor="Par533" w:history="1">
        <w:r w:rsidRPr="00017BC2">
          <w:rPr>
            <w:rFonts w:cs="Times New Roman"/>
            <w:color w:val="0000FF"/>
            <w:sz w:val="20"/>
            <w:szCs w:val="20"/>
          </w:rPr>
          <w:t>(гр. 9)</w:t>
        </w:r>
      </w:hyperlink>
      <w:r w:rsidRPr="00017BC2">
        <w:rPr>
          <w:rFonts w:cs="Times New Roman"/>
          <w:sz w:val="20"/>
          <w:szCs w:val="20"/>
        </w:rPr>
        <w:t xml:space="preserve"> x 100 / удельный вес </w:t>
      </w:r>
      <w:hyperlink w:anchor="Par531" w:history="1">
        <w:r w:rsidRPr="00017BC2">
          <w:rPr>
            <w:rFonts w:cs="Times New Roman"/>
            <w:color w:val="0000FF"/>
            <w:sz w:val="20"/>
            <w:szCs w:val="20"/>
          </w:rPr>
          <w:t>(гр. 7)</w:t>
        </w:r>
      </w:hyperlink>
    </w:p>
    <w:p w:rsidR="00D20A57" w:rsidRDefault="00D20A57" w:rsidP="00D20A5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p w:rsidR="00D20A57" w:rsidRPr="00017BC2" w:rsidRDefault="00D20A57" w:rsidP="00D20A57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cs="Times New Roman"/>
          <w:sz w:val="24"/>
          <w:szCs w:val="24"/>
        </w:rPr>
      </w:pPr>
      <w:r w:rsidRPr="00017BC2">
        <w:rPr>
          <w:rFonts w:cs="Times New Roman"/>
          <w:sz w:val="24"/>
          <w:szCs w:val="24"/>
        </w:rPr>
        <w:t>V. Описание конструктивных элементов и определение износа</w:t>
      </w:r>
    </w:p>
    <w:p w:rsidR="00D20A57" w:rsidRPr="00017BC2" w:rsidRDefault="00D20A57" w:rsidP="00D20A57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4"/>
          <w:szCs w:val="24"/>
        </w:rPr>
      </w:pPr>
      <w:r w:rsidRPr="00017BC2">
        <w:rPr>
          <w:rFonts w:cs="Times New Roman"/>
          <w:sz w:val="24"/>
          <w:szCs w:val="24"/>
        </w:rPr>
        <w:t>основной пристройки</w:t>
      </w:r>
    </w:p>
    <w:p w:rsidR="00D20A57" w:rsidRPr="00017BC2" w:rsidRDefault="00D20A57" w:rsidP="00D20A5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0"/>
          <w:szCs w:val="20"/>
        </w:rPr>
      </w:pPr>
    </w:p>
    <w:p w:rsidR="00D20A57" w:rsidRPr="00017BC2" w:rsidRDefault="00D20A57" w:rsidP="00D20A5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017BC2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N части или литер    ______________________________________________________</w:t>
      </w:r>
    </w:p>
    <w:p w:rsidR="00D20A57" w:rsidRPr="00017BC2" w:rsidRDefault="00D20A57" w:rsidP="00D20A5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017BC2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Наименование части   ______________________________________________________</w:t>
      </w:r>
    </w:p>
    <w:p w:rsidR="00D20A57" w:rsidRPr="00017BC2" w:rsidRDefault="00D20A57" w:rsidP="00D20A5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017BC2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Группа капитальности _______ Этажность _____ Сборник ______ Таблица _______</w:t>
      </w:r>
    </w:p>
    <w:p w:rsidR="00D20A57" w:rsidRPr="00017BC2" w:rsidRDefault="00D20A57" w:rsidP="00D20A5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0"/>
          <w:szCs w:val="20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1276"/>
        <w:gridCol w:w="850"/>
        <w:gridCol w:w="992"/>
        <w:gridCol w:w="1134"/>
        <w:gridCol w:w="851"/>
        <w:gridCol w:w="1276"/>
      </w:tblGrid>
      <w:tr w:rsidR="00D20A57" w:rsidRPr="00017BC2" w:rsidTr="00031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N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Наименование конструктивных элементов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Описание конструктивных элементов (материал, конструкция, отделка и прочее)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Техническое состояние (осадки, трещины, гниль и т.п.)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17BC2">
              <w:rPr>
                <w:rFonts w:cs="Times New Roman"/>
                <w:sz w:val="20"/>
                <w:szCs w:val="20"/>
              </w:rPr>
              <w:t>Удельн</w:t>
            </w:r>
            <w:proofErr w:type="spellEnd"/>
            <w:r w:rsidRPr="00017BC2">
              <w:rPr>
                <w:rFonts w:cs="Times New Roman"/>
                <w:sz w:val="20"/>
                <w:szCs w:val="20"/>
              </w:rPr>
              <w:t>. вес КЭ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 xml:space="preserve">Поправка к </w:t>
            </w:r>
            <w:proofErr w:type="spellStart"/>
            <w:r w:rsidRPr="00017BC2">
              <w:rPr>
                <w:rFonts w:cs="Times New Roman"/>
                <w:sz w:val="20"/>
                <w:szCs w:val="20"/>
              </w:rPr>
              <w:t>удельн</w:t>
            </w:r>
            <w:proofErr w:type="spellEnd"/>
            <w:r w:rsidRPr="00017BC2">
              <w:rPr>
                <w:rFonts w:cs="Times New Roman"/>
                <w:sz w:val="20"/>
                <w:szCs w:val="20"/>
              </w:rPr>
              <w:t>. весу в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17BC2">
              <w:rPr>
                <w:rFonts w:cs="Times New Roman"/>
                <w:sz w:val="20"/>
                <w:szCs w:val="20"/>
              </w:rPr>
              <w:t>Удельн</w:t>
            </w:r>
            <w:proofErr w:type="spellEnd"/>
            <w:r w:rsidRPr="00017BC2">
              <w:rPr>
                <w:rFonts w:cs="Times New Roman"/>
                <w:sz w:val="20"/>
                <w:szCs w:val="20"/>
              </w:rPr>
              <w:t>. вес КЭ с поправкой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Износ в %</w:t>
            </w:r>
            <w:hyperlink w:anchor="Par1187" w:history="1">
              <w:r w:rsidRPr="00017BC2">
                <w:rPr>
                  <w:rFonts w:cs="Times New Roman"/>
                  <w:color w:val="0000FF"/>
                  <w:sz w:val="20"/>
                  <w:szCs w:val="20"/>
                </w:rPr>
                <w:t>*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17BC2">
              <w:rPr>
                <w:rFonts w:cs="Times New Roman"/>
                <w:sz w:val="20"/>
                <w:szCs w:val="20"/>
              </w:rPr>
              <w:t>Произвед</w:t>
            </w:r>
            <w:proofErr w:type="spellEnd"/>
            <w:r w:rsidRPr="00017BC2">
              <w:rPr>
                <w:rFonts w:cs="Times New Roman"/>
                <w:sz w:val="20"/>
                <w:szCs w:val="20"/>
              </w:rPr>
              <w:t>. % износа на удельный вес КЭ, делен. на 100</w:t>
            </w:r>
          </w:p>
        </w:tc>
      </w:tr>
      <w:tr w:rsidR="00D20A57" w:rsidRPr="00017BC2" w:rsidTr="00031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bookmarkStart w:id="4" w:name="Par871"/>
            <w:bookmarkEnd w:id="4"/>
            <w:r w:rsidRPr="00017BC2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bookmarkStart w:id="5" w:name="Par873"/>
            <w:bookmarkEnd w:id="5"/>
            <w:r w:rsidRPr="00017BC2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D20A57" w:rsidRPr="00017BC2" w:rsidTr="00031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Фундаменты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Наружные и внутренние капитальные стены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Перегородки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Перекрытия чердачные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Перекрытия междуэтажные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Перекрытия подвальные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Крыша (конструкция)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Кровля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Полы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Проемы оконные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 xml:space="preserve">Проемы </w:t>
            </w:r>
            <w:r w:rsidRPr="00017BC2">
              <w:rPr>
                <w:rFonts w:cs="Times New Roman"/>
                <w:sz w:val="20"/>
                <w:szCs w:val="20"/>
              </w:rPr>
              <w:lastRenderedPageBreak/>
              <w:t>дверные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Наружная отделка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Архитектурное оформление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Внутренняя отделка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Центральное отопление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Печное отопление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Водопровод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Канализация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Вентиляция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Газоснабжение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Мусоропровод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Ванны с газовой колонкой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Ванны с дровяной колонкой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Ванны с горячим водоснабжением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Радио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Телефон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Телевидение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Лифты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Электроплиты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Электроосвещение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Прочие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Tr="00031E48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</w:tr>
      <w:tr w:rsidR="00D20A57" w:rsidTr="00031E48">
        <w:tc>
          <w:tcPr>
            <w:tcW w:w="496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20A57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</w:tr>
    </w:tbl>
    <w:p w:rsidR="00D20A57" w:rsidRPr="00017BC2" w:rsidRDefault="00D20A57" w:rsidP="00D20A5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0"/>
          <w:szCs w:val="20"/>
        </w:rPr>
      </w:pPr>
      <w:bookmarkStart w:id="6" w:name="Par1187"/>
      <w:bookmarkEnd w:id="6"/>
      <w:r w:rsidRPr="00017BC2">
        <w:rPr>
          <w:rFonts w:cs="Times New Roman"/>
          <w:sz w:val="20"/>
          <w:szCs w:val="20"/>
        </w:rPr>
        <w:t xml:space="preserve">*% износа, приведенный к 100 по формуле: процент износа </w:t>
      </w:r>
      <w:hyperlink w:anchor="Par873" w:history="1">
        <w:r w:rsidRPr="00017BC2">
          <w:rPr>
            <w:rFonts w:cs="Times New Roman"/>
            <w:color w:val="0000FF"/>
            <w:sz w:val="20"/>
            <w:szCs w:val="20"/>
          </w:rPr>
          <w:t>(гр. 9)</w:t>
        </w:r>
      </w:hyperlink>
      <w:r w:rsidRPr="00017BC2">
        <w:rPr>
          <w:rFonts w:cs="Times New Roman"/>
          <w:sz w:val="20"/>
          <w:szCs w:val="20"/>
        </w:rPr>
        <w:t xml:space="preserve"> x 100 / удельный вес </w:t>
      </w:r>
      <w:hyperlink w:anchor="Par871" w:history="1">
        <w:r w:rsidRPr="00017BC2">
          <w:rPr>
            <w:rFonts w:cs="Times New Roman"/>
            <w:color w:val="0000FF"/>
            <w:sz w:val="20"/>
            <w:szCs w:val="20"/>
          </w:rPr>
          <w:t>(гр. 7)</w:t>
        </w:r>
      </w:hyperlink>
    </w:p>
    <w:p w:rsidR="00031E48" w:rsidRDefault="00031E48" w:rsidP="00D20A5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p w:rsidR="00D20A57" w:rsidRPr="00017BC2" w:rsidRDefault="00D20A57" w:rsidP="00D20A57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cs="Times New Roman"/>
          <w:sz w:val="24"/>
          <w:szCs w:val="24"/>
        </w:rPr>
      </w:pPr>
      <w:r w:rsidRPr="00017BC2">
        <w:rPr>
          <w:rFonts w:cs="Times New Roman"/>
          <w:sz w:val="24"/>
          <w:szCs w:val="24"/>
        </w:rPr>
        <w:t>VI. Описание конструктивных элементов и определение износа</w:t>
      </w:r>
    </w:p>
    <w:p w:rsidR="00D20A57" w:rsidRPr="00017BC2" w:rsidRDefault="00D20A57" w:rsidP="00D20A57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4"/>
          <w:szCs w:val="24"/>
        </w:rPr>
      </w:pPr>
      <w:r w:rsidRPr="00017BC2">
        <w:rPr>
          <w:rFonts w:cs="Times New Roman"/>
          <w:sz w:val="24"/>
          <w:szCs w:val="24"/>
        </w:rPr>
        <w:t>холодной пристройки</w:t>
      </w:r>
    </w:p>
    <w:p w:rsidR="00D20A57" w:rsidRPr="00017BC2" w:rsidRDefault="00D20A57" w:rsidP="00D20A5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</w:p>
    <w:p w:rsidR="00D20A57" w:rsidRDefault="00D20A57" w:rsidP="00D20A5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N части или литер    ______________________________________________________</w:t>
      </w:r>
    </w:p>
    <w:p w:rsidR="00D20A57" w:rsidRDefault="00D20A57" w:rsidP="00D20A5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Наименование части   ______________________________________________________</w:t>
      </w:r>
    </w:p>
    <w:p w:rsidR="00D20A57" w:rsidRDefault="00D20A57" w:rsidP="00D20A5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Группа капитальности _______ Этажность _______ Сборник ______ Таблица _____</w:t>
      </w:r>
    </w:p>
    <w:p w:rsidR="00D20A57" w:rsidRDefault="00D20A57" w:rsidP="00D20A5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559"/>
        <w:gridCol w:w="1276"/>
        <w:gridCol w:w="850"/>
        <w:gridCol w:w="992"/>
        <w:gridCol w:w="993"/>
        <w:gridCol w:w="708"/>
        <w:gridCol w:w="1560"/>
      </w:tblGrid>
      <w:tr w:rsidR="00D20A57" w:rsidRPr="00017BC2" w:rsidTr="00031E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N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Наименование конструктивных элементов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Описание конструктивных элементов (материал, конструкция, отделка и прочее)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Техническое состояние (осадки, трещины, гниль и т.п.)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17BC2">
              <w:rPr>
                <w:rFonts w:cs="Times New Roman"/>
                <w:sz w:val="20"/>
                <w:szCs w:val="20"/>
              </w:rPr>
              <w:t>Удельн</w:t>
            </w:r>
            <w:proofErr w:type="spellEnd"/>
            <w:r w:rsidRPr="00017BC2">
              <w:rPr>
                <w:rFonts w:cs="Times New Roman"/>
                <w:sz w:val="20"/>
                <w:szCs w:val="20"/>
              </w:rPr>
              <w:t>. вес КЭ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 xml:space="preserve">Поправка к </w:t>
            </w:r>
            <w:proofErr w:type="spellStart"/>
            <w:r w:rsidRPr="00017BC2">
              <w:rPr>
                <w:rFonts w:cs="Times New Roman"/>
                <w:sz w:val="20"/>
                <w:szCs w:val="20"/>
              </w:rPr>
              <w:t>удельн</w:t>
            </w:r>
            <w:proofErr w:type="spellEnd"/>
            <w:r w:rsidRPr="00017BC2">
              <w:rPr>
                <w:rFonts w:cs="Times New Roman"/>
                <w:sz w:val="20"/>
                <w:szCs w:val="20"/>
              </w:rPr>
              <w:t>. весу в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17BC2">
              <w:rPr>
                <w:rFonts w:cs="Times New Roman"/>
                <w:sz w:val="20"/>
                <w:szCs w:val="20"/>
              </w:rPr>
              <w:t>Удельн</w:t>
            </w:r>
            <w:proofErr w:type="spellEnd"/>
            <w:r w:rsidRPr="00017BC2">
              <w:rPr>
                <w:rFonts w:cs="Times New Roman"/>
                <w:sz w:val="20"/>
                <w:szCs w:val="20"/>
              </w:rPr>
              <w:t>. вес КЭ с поправкой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Износ в %</w:t>
            </w:r>
            <w:hyperlink w:anchor="Par1527" w:history="1">
              <w:r w:rsidRPr="00017BC2">
                <w:rPr>
                  <w:rFonts w:cs="Times New Roman"/>
                  <w:color w:val="0000FF"/>
                  <w:sz w:val="20"/>
                  <w:szCs w:val="20"/>
                </w:rPr>
                <w:t>*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17BC2">
              <w:rPr>
                <w:rFonts w:cs="Times New Roman"/>
                <w:sz w:val="20"/>
                <w:szCs w:val="20"/>
              </w:rPr>
              <w:t>Произвед</w:t>
            </w:r>
            <w:proofErr w:type="spellEnd"/>
            <w:r w:rsidRPr="00017BC2">
              <w:rPr>
                <w:rFonts w:cs="Times New Roman"/>
                <w:sz w:val="20"/>
                <w:szCs w:val="20"/>
              </w:rPr>
              <w:t>. % износа на удельный вес КЭ, делен. на 100</w:t>
            </w:r>
          </w:p>
        </w:tc>
      </w:tr>
      <w:tr w:rsidR="00D20A57" w:rsidRPr="00017BC2" w:rsidTr="00031E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bookmarkStart w:id="7" w:name="Par1211"/>
            <w:bookmarkEnd w:id="7"/>
            <w:r w:rsidRPr="00017BC2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bookmarkStart w:id="8" w:name="Par1213"/>
            <w:bookmarkEnd w:id="8"/>
            <w:r w:rsidRPr="00017BC2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D20A57" w:rsidRPr="00017BC2" w:rsidTr="00031E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Фундаменты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Наружные и внутренние капитальные стены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Перегородки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Перекрытия чердачные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Перекрытия междуэтажные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Перекрытия подвальные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Крыша (конструкция)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Кровля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Полы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Проемы оконные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Проемы дверные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Наружная отделка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Архитектурное оформление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Внутренняя отделка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Центральное отопление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Печное отопление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Водопровод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Канализация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Вентиляция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Газоснабжение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Мусоропровод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Ванны с газовой колонкой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Ванны с дровяной колонкой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Ванны с горячим водоснабжением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Радио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Телефон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Телевидение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Лифты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Электроплиты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Электроосвещение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7BC2">
              <w:rPr>
                <w:rFonts w:cs="Times New Roman"/>
                <w:sz w:val="20"/>
                <w:szCs w:val="20"/>
              </w:rPr>
              <w:t>Прочие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20A57" w:rsidRPr="00017BC2" w:rsidTr="00031E48">
        <w:tc>
          <w:tcPr>
            <w:tcW w:w="496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57" w:rsidRPr="00017BC2" w:rsidRDefault="00D20A57" w:rsidP="00031E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031E48" w:rsidRPr="00317250" w:rsidRDefault="00D20A57" w:rsidP="00713483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bookmarkStart w:id="9" w:name="Par1527"/>
      <w:bookmarkEnd w:id="9"/>
      <w:r w:rsidRPr="00017BC2">
        <w:rPr>
          <w:rFonts w:cs="Times New Roman"/>
          <w:sz w:val="20"/>
          <w:szCs w:val="20"/>
        </w:rPr>
        <w:t xml:space="preserve">*% износа, приведенный к 100 по формуле: процент износа </w:t>
      </w:r>
      <w:hyperlink w:anchor="Par1213" w:history="1">
        <w:r w:rsidRPr="00017BC2">
          <w:rPr>
            <w:rFonts w:cs="Times New Roman"/>
            <w:color w:val="0000FF"/>
            <w:sz w:val="20"/>
            <w:szCs w:val="20"/>
          </w:rPr>
          <w:t>(гр. 9)</w:t>
        </w:r>
      </w:hyperlink>
      <w:r w:rsidRPr="00017BC2">
        <w:rPr>
          <w:rFonts w:cs="Times New Roman"/>
          <w:sz w:val="20"/>
          <w:szCs w:val="20"/>
        </w:rPr>
        <w:t xml:space="preserve"> x 100 / удельный вес </w:t>
      </w:r>
      <w:hyperlink w:anchor="Par1211" w:history="1">
        <w:r w:rsidRPr="00017BC2">
          <w:rPr>
            <w:rFonts w:cs="Times New Roman"/>
            <w:color w:val="0000FF"/>
            <w:sz w:val="20"/>
            <w:szCs w:val="20"/>
          </w:rPr>
          <w:t>(гр. 7)</w:t>
        </w:r>
      </w:hyperlink>
    </w:p>
    <w:sectPr w:rsidR="00031E48" w:rsidRPr="00317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A57"/>
    <w:rsid w:val="00031E48"/>
    <w:rsid w:val="00317250"/>
    <w:rsid w:val="003343FE"/>
    <w:rsid w:val="003F15D0"/>
    <w:rsid w:val="00545ACB"/>
    <w:rsid w:val="006A7FEC"/>
    <w:rsid w:val="00713483"/>
    <w:rsid w:val="00850295"/>
    <w:rsid w:val="008779F6"/>
    <w:rsid w:val="008C64A6"/>
    <w:rsid w:val="00A907CC"/>
    <w:rsid w:val="00BE3CD4"/>
    <w:rsid w:val="00D20A57"/>
    <w:rsid w:val="00D8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0A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A5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0A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A5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4</cp:revision>
  <dcterms:created xsi:type="dcterms:W3CDTF">2019-02-06T10:31:00Z</dcterms:created>
  <dcterms:modified xsi:type="dcterms:W3CDTF">2019-03-12T11:25:00Z</dcterms:modified>
</cp:coreProperties>
</file>